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_GB2312" w:hAnsi="仿宋_GB2312" w:eastAsia="仿宋_GB2312" w:cs="仿宋_GB2312"/>
          <w:sz w:val="32"/>
          <w:szCs w:val="32"/>
        </w:rPr>
      </w:pPr>
      <w:r>
        <w:rPr>
          <w:rFonts w:ascii="仿宋_GB2312" w:eastAsia="仿宋_GB2312"/>
          <w:color w:val="E60012"/>
          <w:sz w:val="32"/>
          <w:szCs w:val="32"/>
        </w:rPr>
        <mc:AlternateContent>
          <mc:Choice Requires="wps">
            <w:drawing>
              <wp:anchor distT="0" distB="0" distL="114300" distR="114300" simplePos="0" relativeHeight="251659264" behindDoc="0" locked="0" layoutInCell="1" allowOverlap="1">
                <wp:simplePos x="0" y="0"/>
                <wp:positionH relativeFrom="column">
                  <wp:posOffset>-895350</wp:posOffset>
                </wp:positionH>
                <wp:positionV relativeFrom="paragraph">
                  <wp:posOffset>-1939925</wp:posOffset>
                </wp:positionV>
                <wp:extent cx="5633720" cy="0"/>
                <wp:effectExtent l="0" t="19050" r="5080" b="19050"/>
                <wp:wrapNone/>
                <wp:docPr id="3" name="直接连接符 3"/>
                <wp:cNvGraphicFramePr/>
                <a:graphic xmlns:a="http://schemas.openxmlformats.org/drawingml/2006/main">
                  <a:graphicData uri="http://schemas.microsoft.com/office/word/2010/wordprocessingShape">
                    <wps:wsp>
                      <wps:cNvCnPr/>
                      <wps:spPr>
                        <a:xfrm>
                          <a:off x="0" y="0"/>
                          <a:ext cx="5633720" cy="0"/>
                        </a:xfrm>
                        <a:prstGeom prst="line">
                          <a:avLst/>
                        </a:prstGeom>
                        <a:ln w="38100" cap="flat" cmpd="sng">
                          <a:solidFill>
                            <a:srgbClr val="E60012"/>
                          </a:solidFill>
                          <a:prstDash val="solid"/>
                          <a:headEnd type="none" w="med" len="med"/>
                          <a:tailEnd type="none" w="med" len="med"/>
                        </a:ln>
                      </wps:spPr>
                      <wps:bodyPr/>
                    </wps:wsp>
                  </a:graphicData>
                </a:graphic>
              </wp:anchor>
            </w:drawing>
          </mc:Choice>
          <mc:Fallback>
            <w:pict>
              <v:line id="_x0000_s1026" o:spid="_x0000_s1026" o:spt="20" style="position:absolute;left:0pt;margin-left:-70.5pt;margin-top:-152.75pt;height:0pt;width:443.6pt;z-index:251659264;mso-width-relative:page;mso-height-relative:page;" filled="f" stroked="t" coordsize="21600,21600" o:gfxdata="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aI0zw1wAAAA4BAAAPAAAAAAAAAAEAIAAAACIAAABkcnMvZG93bnJldi54bWxQSwECFAAUAAAA&#10;CACHTuJAzfW3Ce8BAADZAwAADgAAAAAAAAABACAAAAAmAQAAZHJzL2Uyb0RvYy54bWxQSwUGAAAA&#10;AAYABgBZAQAAhwUAAAAA&#10;">
                <v:fill on="f" focussize="0,0"/>
                <v:stroke weight="3pt" color="#E60012" joinstyle="round"/>
                <v:imagedata o:title=""/>
                <o:lock v:ext="edit" aspectratio="f"/>
              </v:line>
            </w:pict>
          </mc:Fallback>
        </mc:AlternateContent>
      </w:r>
      <w:bookmarkStart w:id="0" w:name="_GoBack"/>
      <w:bookmarkEnd w:id="0"/>
    </w:p>
    <w:p>
      <w:pPr>
        <w:spacing w:line="60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内蒙古自治区物业管理委员会组建办法</w:t>
      </w:r>
    </w:p>
    <w:p>
      <w:pPr>
        <w:spacing w:line="550" w:lineRule="exact"/>
        <w:rPr>
          <w:sz w:val="28"/>
          <w:szCs w:val="36"/>
        </w:rPr>
      </w:pPr>
    </w:p>
    <w:p>
      <w:pPr>
        <w:snapToGrid w:val="0"/>
        <w:spacing w:line="55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为推进和规范内蒙古自治区物业管理委员会组建工作，依据《内蒙古自治区物业管理条例》相关规定，结合我区实际，制定本办法。　</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仿宋_GB2312"/>
          <w:sz w:val="32"/>
          <w:szCs w:val="32"/>
        </w:rPr>
        <w:t>　第一条</w:t>
      </w:r>
      <w:r>
        <w:rPr>
          <w:rFonts w:hint="eastAsia" w:ascii="仿宋_GB2312" w:hAnsi="仿宋_GB2312" w:eastAsia="仿宋_GB2312" w:cs="仿宋_GB2312"/>
          <w:sz w:val="32"/>
          <w:szCs w:val="32"/>
        </w:rPr>
        <w:t xml:space="preserve">  自治区行政区域内的住宅物业管理委员会组建适用本办法。其他物业项目可参照执行。</w:t>
      </w:r>
    </w:p>
    <w:p>
      <w:pPr>
        <w:snapToGrid w:val="0"/>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 xml:space="preserve">第二条 </w:t>
      </w:r>
      <w:r>
        <w:rPr>
          <w:rFonts w:hint="eastAsia" w:ascii="仿宋_GB2312" w:hAnsi="仿宋_GB2312" w:eastAsia="仿宋_GB2312" w:cs="仿宋_GB2312"/>
          <w:sz w:val="32"/>
          <w:szCs w:val="32"/>
        </w:rPr>
        <w:t xml:space="preserve"> 物业管理委员会依据《内蒙古自治区物业管理条例》承担相关职责，引领业主提升自治水平，组织业主共同决定物业管理事项，推动符合条件的物业管理区域成立业主大会、选举产生业主委员会。</w:t>
      </w:r>
    </w:p>
    <w:p>
      <w:pPr>
        <w:snapToGrid w:val="0"/>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 xml:space="preserve">第三条 </w:t>
      </w:r>
      <w:r>
        <w:rPr>
          <w:rFonts w:hint="eastAsia" w:ascii="仿宋_GB2312" w:hAnsi="仿宋_GB2312" w:eastAsia="仿宋_GB2312" w:cs="仿宋_GB2312"/>
          <w:sz w:val="32"/>
          <w:szCs w:val="32"/>
        </w:rPr>
        <w:t xml:space="preserve"> 自治区住房和城乡建设主管部门负责指导、监督管理全区物业管理委员会组建工作。</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盟市住房和城乡建设主管部门负责指导、监督管理本行政区域内物业管理委员会组建工作，负责建立健全物业管理委员会委员培训制度。</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旗县（市、区）物业主管部门负责对苏木乡镇人民政府、街道办事处组建物业管理委员会工作进行具体指导和开展业务培训。</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苏木乡镇人民政府、街道办事处负责组建本辖区内物业管理委员会，指导、监督物业管理委员会依法履行职责。嘎查村民委员会、居民委员会协助苏木乡镇人民政府、街道办事处做好相关工作。</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 xml:space="preserve">第四条 </w:t>
      </w:r>
      <w:r>
        <w:rPr>
          <w:rFonts w:hint="eastAsia" w:ascii="仿宋_GB2312" w:hAnsi="仿宋_GB2312" w:eastAsia="仿宋_GB2312" w:cs="仿宋_GB2312"/>
          <w:sz w:val="32"/>
          <w:szCs w:val="32"/>
        </w:rPr>
        <w:t xml:space="preserve"> 一个物业管理区域组建一个物业管理委员会。</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坚持党建引领，推动在物业管理委员会中建立党组织。充分发挥业主中的中共党员、人大代表、政协委员和社区志愿者在社区治理中的带头作用，引导和支持其积极参选物业管理委员会委员。</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仿宋_GB2312"/>
          <w:sz w:val="32"/>
          <w:szCs w:val="32"/>
        </w:rPr>
        <w:t>　第五条</w:t>
      </w:r>
      <w:r>
        <w:rPr>
          <w:rFonts w:hint="eastAsia" w:ascii="仿宋_GB2312" w:hAnsi="仿宋_GB2312" w:eastAsia="仿宋_GB2312" w:cs="仿宋_GB2312"/>
          <w:sz w:val="32"/>
          <w:szCs w:val="32"/>
        </w:rPr>
        <w:t xml:space="preserve">  有下列情形之一的，物业项目所在地苏木乡镇人民政府、街道办事处应当组织嘎查村民委员会、居民委员会、业主、物业使用人依法组建物业管理委员会：</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（一）不具备成立业主大会条件的；</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（二）具备成立业主大会条件，但因相关原因影响未能成立的；</w:t>
      </w:r>
    </w:p>
    <w:p>
      <w:pPr>
        <w:pStyle w:val="3"/>
        <w:spacing w:before="0" w:beforeAutospacing="0" w:after="0" w:afterAutospacing="0" w:line="55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（三）</w:t>
      </w:r>
      <w:r>
        <w:rPr>
          <w:rFonts w:hint="eastAsia" w:ascii="仿宋_GB2312" w:hAnsi="仿宋_GB2312" w:eastAsia="仿宋_GB2312" w:cs="仿宋_GB2312"/>
          <w:kern w:val="2"/>
          <w:sz w:val="32"/>
          <w:szCs w:val="32"/>
        </w:rPr>
        <w:t>召开业主大会会议后，未能选举产生业主委员会的；</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（四）需要重新选举业主委员会，经物业所在地苏木乡镇人民政府或者街道办事处指导、协助后，仍不能选举产生业主委员会的。</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仿宋_GB2312"/>
          <w:sz w:val="32"/>
          <w:szCs w:val="32"/>
        </w:rPr>
        <w:t>　第六条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符合组建条件的，苏木乡镇人民政府、街道办事处就物业管理区域拟组建物业管理委员会事项进行公告。公告中明确物业管理委员会委员的人选要求、报名方式、起始日期等。</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公告应当在物业管理区域内显著位置至少两处公示。物业管理区域显著位置是指公告栏、小区出入口、单元门、电梯轿厢内、客服场所等。公示期限不得少于七日。</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 xml:space="preserve">第七条 </w:t>
      </w:r>
      <w:r>
        <w:rPr>
          <w:rFonts w:hint="eastAsia" w:ascii="仿宋_GB2312" w:hAnsi="仿宋_GB2312" w:eastAsia="仿宋_GB2312" w:cs="仿宋_GB2312"/>
          <w:sz w:val="32"/>
          <w:szCs w:val="32"/>
        </w:rPr>
        <w:t xml:space="preserve"> 物业管理委员会由嘎查村民委员会、居民委员会、业主、物业使用人代表等三人以上单数组成，其中业主代表不少于物业管理委员会人数的二分之一。</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 xml:space="preserve">第八条 </w:t>
      </w:r>
      <w:r>
        <w:rPr>
          <w:rFonts w:hint="eastAsia" w:ascii="仿宋_GB2312" w:hAnsi="仿宋_GB2312" w:eastAsia="仿宋_GB2312" w:cs="仿宋_GB2312"/>
          <w:sz w:val="32"/>
          <w:szCs w:val="32"/>
        </w:rPr>
        <w:t xml:space="preserve"> 业主担任物业管理委员会委员的，应当符合下列条件：</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（一）身体健康，具有完全民事行为能力；</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（二）拥护中国共产党的领导，遵纪守法；</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（三）热心公益事业、责任心强、公正廉洁，具有一定组织能力并具备必要的工作时间；</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（四）按照物业服务合同约定交纳物业费、不存在欠缴专项维修资金及其他需要业主共同分担费用的情况；</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（五）本人、配偶及其直系亲属与物业服务人无直接的利益关系；</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（六）未有《内蒙古自治区物业管理条例》规定的房屋使用禁止规定的行为；</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（七）未有法律、法规规定的其他不宜担任物业管理委员会委员的情形。</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物业管理委员会委员应当符合前款规定的条件，全面履行工作职责，不以权谋私、失职失责。</w:t>
      </w:r>
    </w:p>
    <w:p>
      <w:pPr>
        <w:spacing w:line="550" w:lineRule="exact"/>
        <w:rPr>
          <w:rFonts w:ascii="仿宋_GB2312" w:hAnsi="仿宋_GB2312" w:eastAsia="仿宋_GB2312" w:cs="仿宋_GB2312"/>
          <w:sz w:val="32"/>
          <w:szCs w:val="32"/>
        </w:rPr>
      </w:pPr>
      <w:r>
        <w:rPr>
          <w:rFonts w:hint="eastAsia" w:ascii="黑体" w:hAnsi="黑体" w:eastAsia="黑体" w:cs="仿宋_GB2312"/>
          <w:sz w:val="32"/>
          <w:szCs w:val="32"/>
        </w:rPr>
        <w:t xml:space="preserve">　　第九条 </w:t>
      </w:r>
      <w:r>
        <w:rPr>
          <w:rFonts w:hint="eastAsia" w:ascii="仿宋_GB2312" w:hAnsi="仿宋_GB2312" w:eastAsia="仿宋_GB2312" w:cs="仿宋_GB2312"/>
          <w:sz w:val="32"/>
          <w:szCs w:val="32"/>
        </w:rPr>
        <w:t xml:space="preserve"> 物业管理委员会委员人选通过下列方式产生：</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（一）嘎查村民委员会、居民委员会推荐；</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（二）嘎查村（社区）党组织推荐；</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（三）业主自荐或者联名推荐。</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其中自荐、推荐的人选人数应当为物业管理委员会总人数的两倍以内。联名业主应当不少于十人。推荐人选应当经本人同意。</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公示截止日后七日内，苏木乡镇人民政府、街道办事处组织嘎查村民委员会、居民委员会根据人选自荐、推荐情况，确定物业管理委员会委员名单。其中，物业管理委员会主任由嘎查村民委员会、居民委员会代表担任，副主任由嘎查村民委员会、居民委员会指定一名业主代表担任。</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第十条</w:t>
      </w:r>
      <w:r>
        <w:rPr>
          <w:rFonts w:hint="eastAsia" w:ascii="仿宋_GB2312" w:hAnsi="仿宋_GB2312" w:eastAsia="仿宋_GB2312" w:cs="仿宋_GB2312"/>
          <w:sz w:val="32"/>
          <w:szCs w:val="32"/>
        </w:rPr>
        <w:t xml:space="preserve">  物业管理委员会委员名单确定后，苏木乡镇人民政府、街道办事处应当将委员姓名、职业、住址等情况在物业管理区域内显著位置至少两处公示，公示期限不得少于七日。如有异议的，应书面向苏木乡镇人民政府、街道办事处提出，苏木乡镇人民政府、街道办事处应当在五日内完成核查，并将核查结果在物业管理区域内显著位置公示。</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公示期满无异议或者经核查异议不成立的，物业管理委员会自公示期满之日或者核查结果公示之日起正式成立。</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第十一条</w:t>
      </w:r>
      <w:r>
        <w:rPr>
          <w:rFonts w:hint="eastAsia" w:ascii="仿宋_GB2312" w:hAnsi="仿宋_GB2312" w:eastAsia="仿宋_GB2312" w:cs="仿宋_GB2312"/>
          <w:b/>
          <w:sz w:val="32"/>
          <w:szCs w:val="32"/>
        </w:rPr>
        <w:t> </w:t>
      </w:r>
      <w:r>
        <w:rPr>
          <w:rFonts w:hint="eastAsia" w:ascii="仿宋_GB2312" w:hAnsi="仿宋_GB2312" w:eastAsia="仿宋_GB2312" w:cs="仿宋_GB2312"/>
          <w:sz w:val="32"/>
          <w:szCs w:val="32"/>
        </w:rPr>
        <w:t>物业管理委员会成立后，由苏木乡镇人民政府、街道办事处自行备案，并将组建公告、嘎查村（居）民委员会代表推荐表、业主联名推荐表、业主自荐表、组成人员情况公示及异议核查等材料存档。</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物业管理委员会持苏木乡镇人民政府、街道办事处出具的备案表和印章刻制证明，向公安机关申请刻制物业管理委员会印章。物业管理委员会印章印文中应当包含名称和届别。</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物业管理委员会主任负责保管物业管理委员会印章，并建立印章管理使用制度。</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苏木乡镇人民政府、街道办事处应当将备案情况及时书面告知所在地物业主管部门。</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仿宋_GB2312"/>
          <w:sz w:val="32"/>
          <w:szCs w:val="32"/>
        </w:rPr>
        <w:t xml:space="preserve">　第十二条 </w:t>
      </w:r>
      <w:r>
        <w:rPr>
          <w:rFonts w:hint="eastAsia" w:ascii="仿宋_GB2312" w:hAnsi="仿宋_GB2312" w:eastAsia="仿宋_GB2312" w:cs="仿宋_GB2312"/>
          <w:sz w:val="32"/>
          <w:szCs w:val="32"/>
        </w:rPr>
        <w:t xml:space="preserve"> 物业管理委员会负责组织业主共同决定物业管理事项，接受苏木乡镇人民政府、街道办事处、社区党组织、嘎查村民委员会、居民委员会的指导和监督，接受业主监督。组织业主履行下列职责：</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（一）推动符合条件的物业管理区域成立业主大会、选举产生业主委员会；</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（二）召集业主大会会议或者全体业主会议，报告年度物业管理的实施情况和物业管理委员会履职情况；</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（三）组织业主选聘、解聘物业服务人，确定或者调整物业服务方式、服务内容、服务标准和服务价格，代表业主与物业服务人签订物业服务合同，与解聘的物业服务人进行交接；</w:t>
      </w:r>
    </w:p>
    <w:p>
      <w:pPr>
        <w:spacing w:line="55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（四）组织业主决定共用部分的经营方式，拟定共有部分、共有资金使用与管理办法；</w:t>
      </w:r>
    </w:p>
    <w:p>
      <w:pPr>
        <w:spacing w:line="55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（五）组织维修资金的使用以及维修资金的补交、续交；</w:t>
      </w:r>
    </w:p>
    <w:p>
      <w:pPr>
        <w:spacing w:line="55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（六）及时了解业主、物业使用人的意见和建议，监督和协助物业服务人履行物业服务合同，督促物业服务人对物业服务中存在的问题进行整改，督促业主交纳物业费；</w:t>
      </w:r>
    </w:p>
    <w:p>
      <w:pPr>
        <w:spacing w:line="55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（七）协调解决因物业使用、维护和管理产生的纠纷；</w:t>
      </w:r>
    </w:p>
    <w:p>
      <w:pPr>
        <w:spacing w:line="55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（八）组织业主制定或者修改管理规约、议事规则，监督管理规约的实施，对业主、物业使用人违反管理规约的行为进行制止；</w:t>
      </w:r>
    </w:p>
    <w:p>
      <w:pPr>
        <w:spacing w:line="55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（九）制作和保管会议记录、共有部分的档案、会计凭证和账簿、财务报表等有关文件；</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（十）定期向业主通报工作情况；</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（十一）在物业管理区域内配合行政执法机关开展执法工作；</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（十二）配合、支持嘎查村民委员会、居民委员会依法履行职责，并接受其指导和监督；</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（十三）业主大会或者业主共同决定赋予的其他职责。</w:t>
      </w:r>
    </w:p>
    <w:p>
      <w:pPr>
        <w:spacing w:line="550" w:lineRule="exact"/>
        <w:rPr>
          <w:rFonts w:ascii="仿宋_GB2312" w:hAnsi="仿宋_GB2312" w:eastAsia="仿宋_GB2312" w:cs="仿宋_GB2312"/>
          <w:sz w:val="32"/>
          <w:szCs w:val="32"/>
        </w:rPr>
      </w:pPr>
      <w:r>
        <w:rPr>
          <w:rFonts w:hint="eastAsia" w:ascii="黑体" w:hAnsi="黑体" w:eastAsia="黑体" w:cs="仿宋_GB2312"/>
          <w:sz w:val="32"/>
          <w:szCs w:val="32"/>
        </w:rPr>
        <w:t xml:space="preserve">　　 第十三条 </w:t>
      </w:r>
      <w:r>
        <w:rPr>
          <w:rFonts w:hint="eastAsia" w:ascii="仿宋_GB2312" w:hAnsi="仿宋_GB2312" w:eastAsia="仿宋_GB2312" w:cs="仿宋_GB2312"/>
          <w:sz w:val="32"/>
          <w:szCs w:val="32"/>
        </w:rPr>
        <w:t xml:space="preserve"> 物业管理委员会会议分为定期会议和临时会议。定期会议原则上至少每两个月召开一次。经物业管理委员会主任或者物业管理委员会三分之一以上委员提议，可以召开物业管理委员会临时会议。</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物业管理委员会会议由主任召集和主持，主任因故不能履行职责，可以委托副主任召集和主持，三分之一以上委员提出召开物业管理委员会会议的，主任应当组织召开会议。</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物业管理委员会会议应当有过半数委员且过半数业主代表委员参加。业主代表委员不能委托他人参加会议。</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物业管理委员会作出的决定应当经过半数委员签字同意。会议结束后三日内，物业管理委员会应当将会议情况以及确定事项在物业管理区域内显著位置公示，公示期限不得少于七日。</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物业管理委员会全体成员有同等表决权。</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物业管理委员会对于需要业主共同决定的事项不得擅自作出决定。</w:t>
      </w:r>
    </w:p>
    <w:p>
      <w:pPr>
        <w:spacing w:line="550" w:lineRule="exact"/>
        <w:rPr>
          <w:rFonts w:ascii="仿宋_GB2312" w:hAnsi="仿宋_GB2312" w:eastAsia="仿宋_GB2312" w:cs="仿宋_GB2312"/>
          <w:sz w:val="32"/>
          <w:szCs w:val="32"/>
        </w:rPr>
      </w:pPr>
      <w:r>
        <w:rPr>
          <w:rFonts w:hint="eastAsia" w:ascii="黑体" w:hAnsi="黑体" w:eastAsia="黑体" w:cs="仿宋_GB2312"/>
          <w:sz w:val="32"/>
          <w:szCs w:val="32"/>
        </w:rPr>
        <w:t>　　第十四条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物业管理委员会委员有下列情形之一的，委员资格自情形发生之日起自然终止，由物业管理委员会向业主公示，并应当在三十日内向苏木乡镇人民政府、街道办事处办理变更备案手续：</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（一）以书面形式向物业管理委员会提出辞职；</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（二）业主代表不再是本物业管理区域内业主的；</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（三）嘎查村民委员会、居民委员会代表因工作岗位调整，不能继续担任的；</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（四）因健康等原因无法履行职责且未提出辞职；</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（五）拒不召集、拒不参加或者阻挠召开物业管理委员会会议的；</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 法律、法规以及管理规约规定的其他情形；</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业管理委员会委员一年内累计缺席物业管理委员会会议总次数一半以上，或者不再符合本办法规定的委员条件的，物业管理委员会应当提请苏木乡镇人民政府、街道办事处依法终止其委员资格。违反法律、法规规定的情形，按照相关规定处理。</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物业管理委员会委员应当自资格终止之日起五日内将其保管的有关财务账簿凭证、档案等文件资料、印章以及其他属于全体业主所有的财物移交给物业管理委员会。</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第十五条</w:t>
      </w:r>
      <w:r>
        <w:rPr>
          <w:rFonts w:hint="eastAsia" w:ascii="仿宋_GB2312" w:hAnsi="仿宋_GB2312" w:eastAsia="仿宋_GB2312" w:cs="仿宋_GB2312"/>
          <w:b/>
          <w:sz w:val="32"/>
          <w:szCs w:val="32"/>
        </w:rPr>
        <w:t> </w:t>
      </w:r>
      <w:r>
        <w:rPr>
          <w:rFonts w:hint="eastAsia" w:ascii="仿宋_GB2312" w:hAnsi="仿宋_GB2312" w:eastAsia="仿宋_GB2312" w:cs="仿宋_GB2312"/>
          <w:sz w:val="32"/>
          <w:szCs w:val="32"/>
        </w:rPr>
        <w:t>物业管理委员会委员发生缺额的，由苏木乡镇人民政府或者街道办事处按照本办法的有关规定及时进行补充。</w:t>
      </w:r>
    </w:p>
    <w:p>
      <w:pPr>
        <w:spacing w:line="55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 xml:space="preserve">第十六条  </w:t>
      </w:r>
      <w:r>
        <w:rPr>
          <w:rFonts w:hint="eastAsia" w:ascii="仿宋_GB2312" w:hAnsi="仿宋_GB2312" w:eastAsia="仿宋_GB2312" w:cs="仿宋_GB2312"/>
          <w:sz w:val="32"/>
          <w:szCs w:val="32"/>
        </w:rPr>
        <w:t>物业管理委员会相关工作经费及委员津贴由业主承担的，应当由全体业主依法共同决定。相关收支情况应当在物业管理区域显著位置进行公示，每年不少于二次，每次公示期不少于十日。</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仿宋_GB2312"/>
          <w:sz w:val="32"/>
          <w:szCs w:val="32"/>
        </w:rPr>
        <w:t xml:space="preserve">　第十七条  </w:t>
      </w:r>
      <w:r>
        <w:rPr>
          <w:rFonts w:hint="eastAsia" w:ascii="仿宋_GB2312" w:hAnsi="仿宋_GB2312" w:eastAsia="仿宋_GB2312" w:cs="仿宋_GB2312"/>
          <w:sz w:val="32"/>
          <w:szCs w:val="32"/>
        </w:rPr>
        <w:t>物业管理委员会的任期一般不超过三年。期满仍未推动成立业主大会、选举产生业主委员会的，由苏木乡镇人民政府、街道办事处重新组建物业管理委员会。</w:t>
      </w: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仿宋_GB2312"/>
          <w:sz w:val="32"/>
          <w:szCs w:val="32"/>
        </w:rPr>
        <w:t>　第十八条</w:t>
      </w:r>
      <w:r>
        <w:rPr>
          <w:rFonts w:hint="eastAsia" w:ascii="仿宋_GB2312" w:hAnsi="仿宋_GB2312" w:eastAsia="仿宋_GB2312" w:cs="仿宋_GB2312"/>
          <w:sz w:val="32"/>
          <w:szCs w:val="32"/>
        </w:rPr>
        <w:t xml:space="preserve">  物业管理委员会自业主大会依法选举产生业主委员会之日起停止履行职责，并与业主委员会办理移交手续后解散；因物业管理区域调整、房屋灭失等其他客观原因致使物业管理委员会无法存续的，苏木乡镇人民政府或者街道办事处应当在三十日内解散物业管理委员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物业管理委员会重新组建或解散后，苏木乡镇人民政府或者街道办事处应当收回物业管理委员会印章，并在物业管理区域内显著位置公示。</w:t>
      </w: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仿宋_GB2312"/>
          <w:sz w:val="32"/>
          <w:szCs w:val="32"/>
        </w:rPr>
        <w:t xml:space="preserve">  第十九条</w:t>
      </w:r>
      <w:r>
        <w:rPr>
          <w:rFonts w:hint="eastAsia" w:ascii="仿宋_GB2312" w:hAnsi="仿宋_GB2312" w:eastAsia="仿宋_GB2312" w:cs="仿宋_GB2312"/>
          <w:sz w:val="32"/>
          <w:szCs w:val="32"/>
        </w:rPr>
        <w:t xml:space="preserve">  物业管理委员会应当依法履行职责，不得作出与物业管理无关的决定，不得从事与物业管理无关的活动。苏木乡镇人民政府、街道办事处对物业管理委员会作出的违反法律、法规、业主大会议事规则、管理规约等规定的，应当责令限期改正或者撤销其决定，并通告全体业主。</w:t>
      </w: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物业管理委员会作出的决定侵害业主合法权益的，受侵害的业主可以请求人民法院予以撤销。</w:t>
      </w:r>
    </w:p>
    <w:p>
      <w:pPr>
        <w:spacing w:line="520" w:lineRule="exact"/>
        <w:rPr>
          <w:rFonts w:ascii="仿宋_GB2312" w:hAnsi="仿宋_GB2312" w:eastAsia="仿宋_GB2312" w:cs="仿宋_GB2312"/>
          <w:sz w:val="32"/>
          <w:szCs w:val="32"/>
        </w:rPr>
      </w:pPr>
      <w:r>
        <w:rPr>
          <w:rFonts w:hint="eastAsia" w:ascii="黑体" w:hAnsi="黑体" w:eastAsia="黑体" w:cs="仿宋_GB2312"/>
          <w:sz w:val="32"/>
          <w:szCs w:val="32"/>
        </w:rPr>
        <w:t xml:space="preserve">　　第二十条 </w:t>
      </w:r>
      <w:r>
        <w:rPr>
          <w:rFonts w:hint="eastAsia" w:ascii="仿宋_GB2312" w:hAnsi="仿宋_GB2312" w:eastAsia="仿宋_GB2312" w:cs="仿宋_GB2312"/>
          <w:sz w:val="32"/>
          <w:szCs w:val="32"/>
        </w:rPr>
        <w:t xml:space="preserve"> 本办法自2023年10月15日起实施。</w:t>
      </w:r>
    </w:p>
    <w:p>
      <w:pPr>
        <w:spacing w:line="520" w:lineRule="exact"/>
        <w:rPr>
          <w:rFonts w:ascii="黑体" w:hAnsi="黑体" w:eastAsia="黑体" w:cs="Times New Roman"/>
          <w:color w:val="000000"/>
          <w:sz w:val="32"/>
          <w:szCs w:val="32"/>
        </w:rPr>
      </w:pPr>
    </w:p>
    <w:p>
      <w:pPr>
        <w:spacing w:line="520" w:lineRule="exact"/>
        <w:ind w:firstLine="640" w:firstLineChars="200"/>
        <w:rPr>
          <w:rFonts w:ascii="仿宋" w:hAnsi="仿宋" w:eastAsia="仿宋_GB2312" w:cs="仿宋"/>
          <w:color w:val="000000"/>
          <w:sz w:val="32"/>
          <w:szCs w:val="32"/>
        </w:rPr>
      </w:pPr>
      <w:r>
        <w:rPr>
          <w:rFonts w:hint="eastAsia" w:ascii="仿宋" w:hAnsi="仿宋" w:eastAsia="仿宋_GB2312" w:cs="仿宋"/>
          <w:color w:val="000000"/>
          <w:sz w:val="32"/>
          <w:szCs w:val="32"/>
        </w:rPr>
        <w:t>附件：1.物业管理委员会组建工作流程</w:t>
      </w:r>
    </w:p>
    <w:p>
      <w:pPr>
        <w:tabs>
          <w:tab w:val="left" w:pos="312"/>
        </w:tabs>
        <w:spacing w:line="520" w:lineRule="exact"/>
        <w:ind w:firstLine="1600" w:firstLineChars="500"/>
        <w:rPr>
          <w:rFonts w:ascii="仿宋" w:hAnsi="仿宋" w:eastAsia="仿宋_GB2312" w:cs="仿宋"/>
          <w:color w:val="000000"/>
          <w:spacing w:val="-10"/>
          <w:sz w:val="32"/>
          <w:szCs w:val="32"/>
        </w:rPr>
      </w:pPr>
      <w:r>
        <w:rPr>
          <w:rFonts w:hint="eastAsia" w:ascii="仿宋" w:hAnsi="仿宋" w:eastAsia="仿宋_GB2312" w:cs="仿宋"/>
          <w:color w:val="000000"/>
          <w:sz w:val="32"/>
          <w:szCs w:val="32"/>
        </w:rPr>
        <w:t>2.</w:t>
      </w:r>
      <w:r>
        <w:rPr>
          <w:rFonts w:hint="eastAsia" w:ascii="仿宋" w:hAnsi="仿宋" w:eastAsia="仿宋_GB2312" w:cs="仿宋"/>
          <w:color w:val="000000"/>
          <w:spacing w:val="-10"/>
          <w:sz w:val="32"/>
          <w:szCs w:val="32"/>
        </w:rPr>
        <w:t>关于物业管理区域组建物业管理委员会的公告</w:t>
      </w:r>
    </w:p>
    <w:p>
      <w:pPr>
        <w:spacing w:line="520" w:lineRule="exact"/>
        <w:ind w:firstLine="1600" w:firstLineChars="500"/>
        <w:rPr>
          <w:rFonts w:ascii="仿宋" w:hAnsi="仿宋" w:eastAsia="仿宋_GB2312" w:cs="仿宋"/>
          <w:color w:val="000000"/>
          <w:sz w:val="32"/>
          <w:szCs w:val="32"/>
        </w:rPr>
      </w:pPr>
      <w:r>
        <w:rPr>
          <w:rFonts w:hint="eastAsia" w:ascii="仿宋" w:hAnsi="仿宋" w:eastAsia="仿宋_GB2312" w:cs="仿宋"/>
          <w:color w:val="000000"/>
          <w:sz w:val="32"/>
          <w:szCs w:val="32"/>
        </w:rPr>
        <w:t xml:space="preserve">3.苏木乡镇人民政府（街道办事处）物业管理     </w:t>
      </w:r>
    </w:p>
    <w:p>
      <w:pPr>
        <w:spacing w:line="520" w:lineRule="exact"/>
        <w:ind w:firstLine="1920" w:firstLineChars="600"/>
        <w:rPr>
          <w:rFonts w:ascii="仿宋" w:hAnsi="仿宋" w:eastAsia="仿宋_GB2312" w:cs="仿宋"/>
          <w:color w:val="000000"/>
          <w:sz w:val="32"/>
          <w:szCs w:val="32"/>
        </w:rPr>
      </w:pPr>
      <w:r>
        <w:rPr>
          <w:rFonts w:hint="eastAsia" w:ascii="仿宋" w:hAnsi="仿宋" w:eastAsia="仿宋_GB2312" w:cs="仿宋"/>
          <w:color w:val="000000"/>
          <w:sz w:val="32"/>
          <w:szCs w:val="32"/>
        </w:rPr>
        <w:t>区域物业管理委员会委员人选自荐表</w:t>
      </w:r>
    </w:p>
    <w:p>
      <w:pPr>
        <w:spacing w:line="520" w:lineRule="exact"/>
        <w:ind w:left="1920" w:hanging="1920" w:hangingChars="600"/>
        <w:rPr>
          <w:rFonts w:ascii="仿宋" w:hAnsi="仿宋" w:eastAsia="仿宋_GB2312" w:cs="仿宋"/>
          <w:color w:val="000000"/>
          <w:sz w:val="32"/>
          <w:szCs w:val="32"/>
        </w:rPr>
      </w:pPr>
      <w:r>
        <w:rPr>
          <w:rFonts w:hint="eastAsia" w:ascii="仿宋" w:hAnsi="仿宋" w:eastAsia="仿宋_GB2312" w:cs="仿宋"/>
          <w:color w:val="000000"/>
          <w:sz w:val="32"/>
          <w:szCs w:val="32"/>
        </w:rPr>
        <w:t xml:space="preserve">          4.苏木乡镇人民政府（街道办事处）物业管理区域物业管理委员会委员人选嘎查村民（居民）委员会或社区推荐表</w:t>
      </w:r>
    </w:p>
    <w:p>
      <w:pPr>
        <w:spacing w:line="520" w:lineRule="exact"/>
        <w:ind w:left="1920" w:hanging="1920" w:hangingChars="600"/>
        <w:rPr>
          <w:rFonts w:ascii="仿宋" w:hAnsi="仿宋" w:eastAsia="仿宋_GB2312" w:cs="仿宋"/>
          <w:color w:val="000000"/>
          <w:sz w:val="32"/>
          <w:szCs w:val="32"/>
        </w:rPr>
      </w:pPr>
      <w:r>
        <w:rPr>
          <w:rFonts w:hint="eastAsia" w:ascii="仿宋" w:hAnsi="仿宋" w:eastAsia="仿宋_GB2312" w:cs="仿宋"/>
          <w:color w:val="000000"/>
          <w:sz w:val="32"/>
          <w:szCs w:val="32"/>
        </w:rPr>
        <w:t xml:space="preserve">          5.苏木乡镇人民政府（街道办事处）物业管理区域物业管理委员会委员人选联名推荐表</w:t>
      </w:r>
    </w:p>
    <w:p>
      <w:pPr>
        <w:spacing w:line="520" w:lineRule="exact"/>
        <w:ind w:left="1920" w:hanging="1920" w:hangingChars="600"/>
        <w:rPr>
          <w:rFonts w:ascii="仿宋" w:hAnsi="仿宋" w:eastAsia="仿宋_GB2312" w:cs="仿宋"/>
          <w:color w:val="000000"/>
          <w:spacing w:val="-20"/>
          <w:sz w:val="32"/>
          <w:szCs w:val="32"/>
        </w:rPr>
      </w:pPr>
      <w:r>
        <w:rPr>
          <w:rFonts w:hint="eastAsia" w:ascii="仿宋" w:hAnsi="仿宋" w:eastAsia="仿宋_GB2312" w:cs="仿宋"/>
          <w:color w:val="000000"/>
          <w:sz w:val="32"/>
          <w:szCs w:val="32"/>
        </w:rPr>
        <w:t xml:space="preserve">          6.</w:t>
      </w:r>
      <w:r>
        <w:rPr>
          <w:rFonts w:hint="eastAsia" w:ascii="仿宋" w:hAnsi="仿宋" w:eastAsia="仿宋_GB2312" w:cs="仿宋"/>
          <w:color w:val="000000"/>
          <w:spacing w:val="-20"/>
          <w:sz w:val="32"/>
          <w:szCs w:val="32"/>
        </w:rPr>
        <w:t>物业管理区域物业管理委员会组成人员情况公示</w:t>
      </w:r>
    </w:p>
    <w:p>
      <w:pPr>
        <w:spacing w:line="520" w:lineRule="exact"/>
        <w:ind w:firstLine="1600" w:firstLineChars="500"/>
        <w:rPr>
          <w:rFonts w:ascii="仿宋" w:hAnsi="仿宋" w:eastAsia="仿宋_GB2312" w:cs="仿宋"/>
          <w:color w:val="000000"/>
          <w:sz w:val="32"/>
          <w:szCs w:val="32"/>
        </w:rPr>
      </w:pPr>
      <w:r>
        <w:rPr>
          <w:rFonts w:hint="eastAsia" w:ascii="仿宋" w:hAnsi="仿宋" w:eastAsia="仿宋_GB2312" w:cs="仿宋"/>
          <w:color w:val="000000"/>
          <w:sz w:val="32"/>
          <w:szCs w:val="32"/>
        </w:rPr>
        <w:t>7.物业管理委员会成立证明</w:t>
      </w:r>
    </w:p>
    <w:p>
      <w:pPr>
        <w:spacing w:line="520" w:lineRule="exact"/>
        <w:ind w:firstLine="1600" w:firstLineChars="500"/>
        <w:rPr>
          <w:rFonts w:ascii="仿宋" w:hAnsi="仿宋" w:eastAsia="仿宋_GB2312" w:cs="仿宋"/>
          <w:color w:val="000000"/>
          <w:sz w:val="32"/>
          <w:szCs w:val="32"/>
          <w:lang w:val="en"/>
        </w:rPr>
      </w:pPr>
      <w:r>
        <w:rPr>
          <w:rFonts w:ascii="仿宋" w:hAnsi="仿宋" w:eastAsia="仿宋_GB2312" w:cs="仿宋"/>
          <w:color w:val="000000"/>
          <w:sz w:val="32"/>
          <w:szCs w:val="32"/>
          <w:lang w:val="en"/>
        </w:rPr>
        <w:t>8.印章刻制证明</w:t>
      </w:r>
    </w:p>
    <w:p>
      <w:pPr>
        <w:spacing w:before="240" w:line="520" w:lineRule="exact"/>
        <w:rPr>
          <w:rFonts w:ascii="黑体" w:hAnsi="黑体" w:eastAsia="黑体" w:cs="Times New Roman"/>
          <w:color w:val="000000"/>
          <w:sz w:val="32"/>
          <w:szCs w:val="32"/>
        </w:rPr>
      </w:pPr>
      <w:r>
        <w:rPr>
          <w:rFonts w:hint="eastAsia" w:ascii="黑体" w:hAnsi="黑体" w:eastAsia="黑体" w:cs="Times New Roman"/>
          <w:color w:val="000000"/>
          <w:sz w:val="32"/>
          <w:szCs w:val="32"/>
        </w:rPr>
        <w:t>附件1</w:t>
      </w:r>
    </w:p>
    <w:p>
      <w:pPr>
        <w:spacing w:line="600" w:lineRule="exact"/>
        <w:rPr>
          <w:rFonts w:ascii="黑体" w:hAnsi="黑体" w:eastAsia="黑体" w:cs="Times New Roman"/>
          <w:color w:val="000000"/>
          <w:sz w:val="32"/>
          <w:szCs w:val="32"/>
        </w:rPr>
      </w:pPr>
    </w:p>
    <w:p>
      <w:pPr>
        <w:spacing w:line="600" w:lineRule="exact"/>
        <w:jc w:val="center"/>
        <w:rPr>
          <w:rFonts w:ascii="方正小标宋简体" w:hAnsi="Calibri" w:eastAsia="方正小标宋简体" w:cs="Times New Roman"/>
          <w:color w:val="000000"/>
          <w:sz w:val="36"/>
          <w:szCs w:val="36"/>
        </w:rPr>
      </w:pPr>
      <w:r>
        <w:rPr>
          <w:rFonts w:hint="eastAsia" w:ascii="方正小标宋简体" w:hAnsi="Calibri" w:eastAsia="方正小标宋简体" w:cs="Times New Roman"/>
          <w:color w:val="000000"/>
          <w:sz w:val="36"/>
          <w:szCs w:val="36"/>
        </w:rPr>
        <w:t>物业管理委员会组建工作流程</w:t>
      </w:r>
    </w:p>
    <w:p>
      <w:pPr>
        <w:overflowPunct w:val="0"/>
        <w:spacing w:line="600" w:lineRule="exact"/>
        <w:ind w:firstLine="640" w:firstLineChars="200"/>
        <w:rPr>
          <w:rFonts w:ascii="仿宋_GB2312" w:eastAsia="仿宋_GB2312"/>
          <w:sz w:val="32"/>
          <w:szCs w:val="32"/>
        </w:rPr>
      </w:pP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一、公告：苏木乡镇人民政府、街道办事处公告拟组建物业管理委员会相关事项。</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二、推荐人选：嘎查村民委员会、居民委员会推荐；社区党组织推荐；业主自荐或者联名推荐等方式产生。</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三、确定人选：苏木乡镇人民政府、街道办事处组织嘎查村民委员会、居民委员会根据人选自荐、推荐情况，确定物业管理委员会委员名单。</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四、公示：物业管理委员会委员姓名、职业、住址等应当在物业管理区域内显著位置公示。</w:t>
      </w:r>
    </w:p>
    <w:p>
      <w:pPr>
        <w:overflowPunct w:val="0"/>
        <w:spacing w:line="600" w:lineRule="exact"/>
        <w:ind w:firstLine="640" w:firstLineChars="200"/>
        <w:rPr>
          <w:rFonts w:ascii="仿宋_GB2312" w:eastAsia="仿宋_GB2312"/>
          <w:sz w:val="32"/>
          <w:szCs w:val="32"/>
        </w:rPr>
      </w:pPr>
      <w:r>
        <w:rPr>
          <w:rFonts w:hint="eastAsia" w:ascii="仿宋_GB2312" w:eastAsia="仿宋_GB2312"/>
          <w:sz w:val="32"/>
          <w:szCs w:val="32"/>
        </w:rPr>
        <w:t>五、备案刻章。</w:t>
      </w:r>
    </w:p>
    <w:p/>
    <w:p>
      <w:pPr>
        <w:rPr>
          <w:b/>
          <w:sz w:val="32"/>
          <w:szCs w:val="32"/>
        </w:rPr>
      </w:pPr>
    </w:p>
    <w:p>
      <w:pPr>
        <w:rPr>
          <w:b/>
          <w:sz w:val="32"/>
          <w:szCs w:val="32"/>
        </w:rPr>
      </w:pPr>
    </w:p>
    <w:p>
      <w:pPr>
        <w:rPr>
          <w:b/>
          <w:sz w:val="32"/>
          <w:szCs w:val="32"/>
        </w:rPr>
      </w:pPr>
    </w:p>
    <w:p>
      <w:pPr>
        <w:rPr>
          <w:b/>
          <w:sz w:val="32"/>
          <w:szCs w:val="32"/>
        </w:rPr>
      </w:pPr>
    </w:p>
    <w:p>
      <w:pPr>
        <w:rPr>
          <w:b/>
          <w:sz w:val="32"/>
          <w:szCs w:val="32"/>
        </w:rPr>
      </w:pPr>
    </w:p>
    <w:p>
      <w:pPr>
        <w:rPr>
          <w:b/>
          <w:sz w:val="32"/>
          <w:szCs w:val="32"/>
        </w:rPr>
      </w:pPr>
    </w:p>
    <w:p>
      <w:pPr>
        <w:rPr>
          <w:b/>
          <w:sz w:val="32"/>
          <w:szCs w:val="32"/>
        </w:rPr>
      </w:pPr>
    </w:p>
    <w:p>
      <w:pPr>
        <w:rPr>
          <w:b/>
          <w:sz w:val="32"/>
          <w:szCs w:val="32"/>
        </w:rPr>
      </w:pPr>
    </w:p>
    <w:p>
      <w:pPr>
        <w:spacing w:before="240" w:line="520" w:lineRule="exact"/>
        <w:rPr>
          <w:rFonts w:ascii="黑体" w:hAnsi="黑体" w:eastAsia="黑体" w:cs="Times New Roman"/>
          <w:color w:val="000000"/>
          <w:sz w:val="32"/>
          <w:szCs w:val="32"/>
        </w:rPr>
      </w:pPr>
      <w:r>
        <w:rPr>
          <w:rFonts w:hint="eastAsia" w:ascii="黑体" w:hAnsi="黑体" w:eastAsia="黑体" w:cs="Times New Roman"/>
          <w:color w:val="000000"/>
          <w:sz w:val="32"/>
          <w:szCs w:val="32"/>
        </w:rPr>
        <w:t>附件2</w:t>
      </w:r>
    </w:p>
    <w:p>
      <w:pPr>
        <w:spacing w:before="240" w:line="520" w:lineRule="exact"/>
        <w:rPr>
          <w:rFonts w:ascii="仿宋_GB2312" w:hAnsi="Calibri" w:eastAsia="仿宋_GB2312" w:cs="Times New Roman"/>
          <w:color w:val="000000"/>
          <w:sz w:val="36"/>
          <w:szCs w:val="36"/>
        </w:rPr>
      </w:pPr>
    </w:p>
    <w:p>
      <w:pPr>
        <w:spacing w:line="56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关于***物业管理区域组建物业管理委员会的公告</w:t>
      </w:r>
    </w:p>
    <w:p>
      <w:pPr>
        <w:overflowPunct w:val="0"/>
        <w:spacing w:line="560" w:lineRule="exact"/>
        <w:rPr>
          <w:rFonts w:ascii="仿宋_GB2312" w:eastAsia="仿宋_GB2312"/>
          <w:sz w:val="32"/>
          <w:szCs w:val="32"/>
        </w:rPr>
      </w:pPr>
    </w:p>
    <w:p>
      <w:pPr>
        <w:overflowPunct w:val="0"/>
        <w:spacing w:line="560" w:lineRule="exact"/>
        <w:ind w:firstLine="640" w:firstLineChars="200"/>
        <w:rPr>
          <w:rFonts w:ascii="Times New Roman" w:hAnsi="Times New Roman" w:eastAsia="仿宋_GB2312"/>
          <w:color w:val="000000"/>
          <w:sz w:val="32"/>
          <w:szCs w:val="32"/>
        </w:rPr>
      </w:pPr>
      <w:r>
        <w:rPr>
          <w:rFonts w:hint="eastAsia" w:ascii="仿宋_GB2312" w:eastAsia="仿宋_GB2312"/>
          <w:sz w:val="32"/>
          <w:szCs w:val="32"/>
        </w:rPr>
        <w:t>《内蒙古自治区物业管理条例》（以下简称《条例》）已于2018年8月1日起施行。《条例》第三十五条规定，苏木乡镇人民政府、街道办事处负责组建物业管理委员会。</w:t>
      </w:r>
      <w:r>
        <w:rPr>
          <w:rFonts w:hint="eastAsia" w:ascii="仿宋_GB2312" w:eastAsia="仿宋_GB2312"/>
          <w:color w:val="000000"/>
          <w:sz w:val="32"/>
          <w:szCs w:val="32"/>
        </w:rPr>
        <w:t>依照《条例》规定，***</w:t>
      </w:r>
      <w:r>
        <w:rPr>
          <w:rFonts w:hint="eastAsia" w:ascii="仿宋_GB2312" w:eastAsia="仿宋_GB2312"/>
          <w:sz w:val="32"/>
          <w:szCs w:val="32"/>
        </w:rPr>
        <w:t>苏木乡镇人民政府</w:t>
      </w:r>
      <w:r>
        <w:rPr>
          <w:rFonts w:hint="eastAsia" w:ascii="仿宋_GB2312" w:eastAsia="仿宋_GB2312"/>
          <w:color w:val="000000"/>
          <w:sz w:val="32"/>
          <w:szCs w:val="32"/>
        </w:rPr>
        <w:t>***街道办事处拟在***小区组建物业管理委员会，现将具体要求公告如下：</w:t>
      </w:r>
    </w:p>
    <w:p>
      <w:pPr>
        <w:overflowPunct w:val="0"/>
        <w:spacing w:line="560" w:lineRule="exact"/>
        <w:ind w:firstLine="640" w:firstLineChars="200"/>
        <w:rPr>
          <w:rFonts w:ascii="黑体" w:hAnsi="黑体" w:eastAsia="黑体"/>
          <w:sz w:val="32"/>
          <w:szCs w:val="32"/>
        </w:rPr>
      </w:pPr>
      <w:r>
        <w:rPr>
          <w:rFonts w:hint="eastAsia" w:ascii="黑体" w:hAnsi="黑体" w:eastAsia="黑体"/>
          <w:sz w:val="32"/>
          <w:szCs w:val="32"/>
        </w:rPr>
        <w:t>一、物业管理委员会组成及任期</w:t>
      </w:r>
    </w:p>
    <w:p>
      <w:pPr>
        <w:overflowPunct w:val="0"/>
        <w:spacing w:line="560" w:lineRule="exact"/>
        <w:ind w:firstLine="640" w:firstLineChars="200"/>
        <w:rPr>
          <w:rFonts w:ascii="仿宋_GB2312" w:eastAsia="仿宋_GB2312"/>
          <w:sz w:val="32"/>
          <w:szCs w:val="32"/>
        </w:rPr>
      </w:pPr>
      <w:r>
        <w:rPr>
          <w:rFonts w:hint="eastAsia" w:ascii="Times New Roman" w:hAnsi="Times New Roman" w:eastAsia="仿宋_GB2312"/>
          <w:sz w:val="32"/>
          <w:szCs w:val="32"/>
        </w:rPr>
        <w:t>物业管</w:t>
      </w:r>
      <w:r>
        <w:rPr>
          <w:rFonts w:ascii="Times New Roman" w:hAnsi="Times New Roman" w:eastAsia="仿宋_GB2312"/>
          <w:sz w:val="32"/>
          <w:szCs w:val="32"/>
        </w:rPr>
        <w:t>理委员</w:t>
      </w:r>
      <w:r>
        <w:rPr>
          <w:rFonts w:hint="eastAsia" w:ascii="Times New Roman" w:hAnsi="Times New Roman" w:eastAsia="仿宋_GB2312"/>
          <w:sz w:val="32"/>
          <w:szCs w:val="32"/>
        </w:rPr>
        <w:t>会拟</w:t>
      </w:r>
      <w:r>
        <w:rPr>
          <w:rFonts w:ascii="Times New Roman" w:hAnsi="Times New Roman" w:eastAsia="仿宋_GB2312"/>
          <w:sz w:val="32"/>
          <w:szCs w:val="32"/>
        </w:rPr>
        <w:t>由</w:t>
      </w:r>
      <w:r>
        <w:rPr>
          <w:rFonts w:hint="eastAsia" w:ascii="Times New Roman" w:hAnsi="Times New Roman" w:eastAsia="仿宋_GB2312"/>
          <w:sz w:val="32"/>
          <w:szCs w:val="32"/>
        </w:rPr>
        <w:t>嘎查村（</w:t>
      </w:r>
      <w:r>
        <w:rPr>
          <w:rFonts w:ascii="Times New Roman" w:hAnsi="Times New Roman" w:eastAsia="仿宋_GB2312"/>
          <w:sz w:val="32"/>
          <w:szCs w:val="32"/>
        </w:rPr>
        <w:t>居</w:t>
      </w:r>
      <w:r>
        <w:rPr>
          <w:rFonts w:hint="eastAsia" w:ascii="Times New Roman" w:hAnsi="Times New Roman" w:eastAsia="仿宋_GB2312"/>
          <w:sz w:val="32"/>
          <w:szCs w:val="32"/>
        </w:rPr>
        <w:t>）</w:t>
      </w:r>
      <w:r>
        <w:rPr>
          <w:rFonts w:ascii="Times New Roman" w:hAnsi="Times New Roman" w:eastAsia="仿宋_GB2312"/>
          <w:sz w:val="32"/>
          <w:szCs w:val="32"/>
        </w:rPr>
        <w:t>民委员会</w:t>
      </w:r>
      <w:r>
        <w:rPr>
          <w:rFonts w:hint="eastAsia" w:ascii="Times New Roman" w:hAnsi="Times New Roman" w:eastAsia="仿宋_GB2312"/>
          <w:sz w:val="32"/>
          <w:szCs w:val="32"/>
        </w:rPr>
        <w:t>代表</w:t>
      </w:r>
      <w:r>
        <w:rPr>
          <w:rFonts w:hint="eastAsia" w:ascii="仿宋" w:hAnsi="仿宋" w:eastAsia="仿宋_GB2312"/>
          <w:sz w:val="32"/>
          <w:szCs w:val="32"/>
        </w:rPr>
        <w:t>、业主、物业使用人等</w:t>
      </w:r>
      <w:r>
        <w:rPr>
          <w:rFonts w:hint="eastAsia" w:ascii="仿宋_GB2312" w:eastAsia="仿宋_GB2312"/>
          <w:color w:val="000000"/>
          <w:sz w:val="32"/>
          <w:szCs w:val="32"/>
        </w:rPr>
        <w:t>**人（3人以上单数）</w:t>
      </w:r>
      <w:r>
        <w:rPr>
          <w:rFonts w:ascii="Times New Roman" w:hAnsi="Times New Roman" w:eastAsia="仿宋_GB2312"/>
          <w:sz w:val="32"/>
          <w:szCs w:val="32"/>
        </w:rPr>
        <w:t>组成</w:t>
      </w:r>
      <w:r>
        <w:rPr>
          <w:rFonts w:hint="eastAsia" w:ascii="Times New Roman" w:hAnsi="Times New Roman" w:eastAsia="仿宋_GB2312"/>
          <w:sz w:val="32"/>
          <w:szCs w:val="32"/>
        </w:rPr>
        <w:t>。</w:t>
      </w:r>
      <w:r>
        <w:rPr>
          <w:rFonts w:ascii="Times New Roman" w:hAnsi="Times New Roman" w:eastAsia="仿宋_GB2312"/>
          <w:sz w:val="32"/>
          <w:szCs w:val="32"/>
        </w:rPr>
        <w:t>物业管理委员会主任由</w:t>
      </w:r>
      <w:r>
        <w:rPr>
          <w:rFonts w:hint="eastAsia" w:ascii="Times New Roman" w:hAnsi="Times New Roman" w:eastAsia="仿宋_GB2312"/>
          <w:sz w:val="32"/>
          <w:szCs w:val="32"/>
        </w:rPr>
        <w:t>嘎查村（</w:t>
      </w:r>
      <w:r>
        <w:rPr>
          <w:rFonts w:ascii="Times New Roman" w:hAnsi="Times New Roman" w:eastAsia="仿宋_GB2312"/>
          <w:sz w:val="32"/>
          <w:szCs w:val="32"/>
        </w:rPr>
        <w:t>居</w:t>
      </w:r>
      <w:r>
        <w:rPr>
          <w:rFonts w:hint="eastAsia" w:ascii="Times New Roman" w:hAnsi="Times New Roman" w:eastAsia="仿宋_GB2312"/>
          <w:sz w:val="32"/>
          <w:szCs w:val="32"/>
        </w:rPr>
        <w:t>）</w:t>
      </w:r>
      <w:r>
        <w:rPr>
          <w:rFonts w:ascii="Times New Roman" w:hAnsi="Times New Roman" w:eastAsia="仿宋_GB2312"/>
          <w:sz w:val="32"/>
          <w:szCs w:val="32"/>
        </w:rPr>
        <w:t>民委员会代表担任，副主任由</w:t>
      </w:r>
      <w:r>
        <w:rPr>
          <w:rFonts w:hint="eastAsia" w:ascii="Times New Roman" w:hAnsi="Times New Roman" w:eastAsia="仿宋_GB2312"/>
          <w:sz w:val="32"/>
          <w:szCs w:val="32"/>
        </w:rPr>
        <w:t>嘎查村（</w:t>
      </w:r>
      <w:r>
        <w:rPr>
          <w:rFonts w:ascii="Times New Roman" w:hAnsi="Times New Roman" w:eastAsia="仿宋_GB2312"/>
          <w:sz w:val="32"/>
          <w:szCs w:val="32"/>
        </w:rPr>
        <w:t>居</w:t>
      </w:r>
      <w:r>
        <w:rPr>
          <w:rFonts w:hint="eastAsia" w:ascii="Times New Roman" w:hAnsi="Times New Roman" w:eastAsia="仿宋_GB2312"/>
          <w:sz w:val="32"/>
          <w:szCs w:val="32"/>
        </w:rPr>
        <w:t>）</w:t>
      </w:r>
      <w:r>
        <w:rPr>
          <w:rFonts w:ascii="Times New Roman" w:hAnsi="Times New Roman" w:eastAsia="仿宋_GB2312"/>
          <w:sz w:val="32"/>
          <w:szCs w:val="32"/>
        </w:rPr>
        <w:t>民委员会指定一名业主代表担任</w:t>
      </w:r>
      <w:r>
        <w:rPr>
          <w:rFonts w:hint="eastAsia" w:ascii="Times New Roman" w:hAnsi="Times New Roman" w:eastAsia="仿宋_GB2312"/>
          <w:sz w:val="32"/>
          <w:szCs w:val="32"/>
        </w:rPr>
        <w:t>，</w:t>
      </w:r>
      <w:r>
        <w:rPr>
          <w:rFonts w:hint="eastAsia" w:ascii="仿宋_GB2312" w:eastAsia="仿宋_GB2312"/>
          <w:sz w:val="32"/>
          <w:szCs w:val="32"/>
        </w:rPr>
        <w:t>任期3年。</w:t>
      </w:r>
    </w:p>
    <w:p>
      <w:pPr>
        <w:overflowPunct w:val="0"/>
        <w:spacing w:line="560" w:lineRule="exact"/>
        <w:ind w:firstLine="640" w:firstLineChars="200"/>
        <w:rPr>
          <w:rFonts w:ascii="黑体" w:hAnsi="黑体" w:eastAsia="黑体"/>
          <w:sz w:val="32"/>
          <w:szCs w:val="32"/>
        </w:rPr>
      </w:pPr>
      <w:r>
        <w:rPr>
          <w:rFonts w:hint="eastAsia" w:ascii="黑体" w:hAnsi="黑体" w:eastAsia="黑体"/>
          <w:sz w:val="32"/>
          <w:szCs w:val="32"/>
        </w:rPr>
        <w:t>二、任职条件</w:t>
      </w:r>
    </w:p>
    <w:p>
      <w:pPr>
        <w:overflowPunct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（一）身体健康，具有完全民事行为能力;</w:t>
      </w:r>
    </w:p>
    <w:p>
      <w:pPr>
        <w:overflowPunct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（二）拥护中国共产党的领导，遵纪守法；</w:t>
      </w:r>
    </w:p>
    <w:p>
      <w:pPr>
        <w:overflowPunct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（三）热心公益事业、责任心强、公正廉洁， 具有一定组织能力并具备必要的工作时间；</w:t>
      </w:r>
    </w:p>
    <w:p>
      <w:pPr>
        <w:overflowPunct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（四）按照物业服务合同约定交纳物业费、不存在欠缴专项维修资金及其他需要业主共同分担费用的情况；</w:t>
      </w:r>
    </w:p>
    <w:p>
      <w:pPr>
        <w:overflowPunct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（五）本人、配偶及其直系亲属与物业服务人无直接的利益关系；</w:t>
      </w:r>
    </w:p>
    <w:p>
      <w:pPr>
        <w:overflowPunct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（六）未有本条例规定的物业使用和维护禁止性规定的行为；</w:t>
      </w:r>
    </w:p>
    <w:p>
      <w:pPr>
        <w:overflowPunct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（七）未有法律、法规规定的其他不宜担任物业管理委员会委员的情形。</w:t>
      </w:r>
    </w:p>
    <w:p>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鼓励和支持中共党员、人大代表、政协委员和社区志愿者积极参选物业管理委员会委员。</w:t>
      </w:r>
    </w:p>
    <w:p>
      <w:pPr>
        <w:overflowPunct w:val="0"/>
        <w:spacing w:line="560" w:lineRule="exact"/>
        <w:ind w:firstLine="640" w:firstLineChars="200"/>
        <w:rPr>
          <w:rFonts w:ascii="黑体" w:hAnsi="黑体" w:eastAsia="黑体"/>
          <w:sz w:val="32"/>
          <w:szCs w:val="32"/>
        </w:rPr>
      </w:pPr>
      <w:r>
        <w:rPr>
          <w:rFonts w:hint="eastAsia" w:ascii="黑体" w:hAnsi="黑体" w:eastAsia="黑体"/>
          <w:sz w:val="32"/>
          <w:szCs w:val="32"/>
        </w:rPr>
        <w:t>三、委员产生程序</w:t>
      </w:r>
    </w:p>
    <w:p>
      <w:pPr>
        <w:overflowPunct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（一）人选推荐</w:t>
      </w:r>
    </w:p>
    <w:p>
      <w:pPr>
        <w:overflowPunct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宋体" w:hAnsi="宋体" w:eastAsia="宋体" w:cs="宋体"/>
          <w:color w:val="000000"/>
          <w:sz w:val="32"/>
          <w:szCs w:val="32"/>
        </w:rPr>
        <w:t>嘎查</w:t>
      </w:r>
      <w:r>
        <w:rPr>
          <w:rFonts w:hint="eastAsia" w:ascii="仿宋_GB2312" w:eastAsia="仿宋_GB2312"/>
          <w:color w:val="000000"/>
          <w:sz w:val="32"/>
          <w:szCs w:val="32"/>
        </w:rPr>
        <w:t>村民委员会、居民委员会推荐；</w:t>
      </w:r>
    </w:p>
    <w:p>
      <w:pPr>
        <w:overflowPunct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2.社区党组织推荐；</w:t>
      </w:r>
    </w:p>
    <w:p>
      <w:pPr>
        <w:overflowPunct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3.业主自荐或10人以上业主联名推荐。</w:t>
      </w:r>
    </w:p>
    <w:p>
      <w:pPr>
        <w:overflowPunct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（二）确定委员人选</w:t>
      </w:r>
    </w:p>
    <w:p>
      <w:pPr>
        <w:overflowPunct w:val="0"/>
        <w:spacing w:line="560"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苏木乡镇人民政府、街道办事处组织嘎查村民委员会、居民委员会根据人选自荐、推荐情况，确定物业管理委员会委员名单。</w:t>
      </w:r>
    </w:p>
    <w:p>
      <w:pPr>
        <w:overflowPunct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（三）委员名单公示</w:t>
      </w:r>
    </w:p>
    <w:p>
      <w:pPr>
        <w:overflowPunct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在物业管理区域内显著位置对物业管理委员会委员名单进行公示，公示期为7日。</w:t>
      </w:r>
    </w:p>
    <w:p>
      <w:pPr>
        <w:overflowPunct w:val="0"/>
        <w:spacing w:line="560" w:lineRule="exact"/>
        <w:ind w:firstLine="640" w:firstLineChars="200"/>
        <w:rPr>
          <w:rFonts w:ascii="黑体" w:hAnsi="黑体" w:eastAsia="黑体"/>
          <w:sz w:val="32"/>
          <w:szCs w:val="32"/>
        </w:rPr>
      </w:pPr>
      <w:r>
        <w:rPr>
          <w:rFonts w:hint="eastAsia" w:ascii="黑体" w:hAnsi="黑体" w:eastAsia="黑体"/>
          <w:sz w:val="32"/>
          <w:szCs w:val="32"/>
        </w:rPr>
        <w:t>四、工作职责</w:t>
      </w:r>
    </w:p>
    <w:p>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物业管理委员会依照《条例》第三十五条、第三十六条、第三十七条等相关规定，组织业主共同决定物业管理事项，并推动物业管理区域成立业主大会、选举产生业主委员会。</w:t>
      </w:r>
    </w:p>
    <w:p>
      <w:pPr>
        <w:overflowPunct w:val="0"/>
        <w:spacing w:line="560" w:lineRule="exact"/>
        <w:ind w:firstLine="640" w:firstLineChars="200"/>
        <w:rPr>
          <w:rFonts w:ascii="黑体" w:hAnsi="黑体" w:eastAsia="黑体"/>
          <w:sz w:val="32"/>
          <w:szCs w:val="32"/>
        </w:rPr>
      </w:pPr>
      <w:r>
        <w:rPr>
          <w:rFonts w:hint="eastAsia" w:ascii="黑体" w:hAnsi="黑体" w:eastAsia="黑体"/>
          <w:sz w:val="32"/>
          <w:szCs w:val="32"/>
        </w:rPr>
        <w:t>五、报名方式</w:t>
      </w:r>
    </w:p>
    <w:p>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（一）报名材料</w:t>
      </w:r>
    </w:p>
    <w:p>
      <w:pPr>
        <w:overflowPunct w:val="0"/>
        <w:spacing w:line="560" w:lineRule="exact"/>
        <w:ind w:firstLine="640" w:firstLineChars="200"/>
        <w:rPr>
          <w:rFonts w:ascii="仿宋" w:hAnsi="仿宋" w:eastAsia="仿宋_GB2312" w:cs="仿宋"/>
          <w:color w:val="000000"/>
          <w:sz w:val="32"/>
          <w:szCs w:val="32"/>
        </w:rPr>
      </w:pPr>
      <w:r>
        <w:rPr>
          <w:rFonts w:hint="eastAsia" w:ascii="仿宋" w:hAnsi="仿宋" w:eastAsia="仿宋_GB2312" w:cs="仿宋"/>
          <w:sz w:val="32"/>
          <w:szCs w:val="32"/>
        </w:rPr>
        <w:t>业主自荐人或被推荐人需提供本人身份证、房产证原件及复印件，并认真填写</w:t>
      </w:r>
      <w:r>
        <w:rPr>
          <w:rFonts w:hint="eastAsia" w:ascii="仿宋" w:hAnsi="仿宋" w:eastAsia="仿宋_GB2312" w:cs="仿宋"/>
          <w:color w:val="000000"/>
          <w:sz w:val="32"/>
          <w:szCs w:val="32"/>
        </w:rPr>
        <w:t>委员人选自荐表或联名推荐表（表格可在***自行下载，或到***嘎查村民委员会、社区居民委员会领取）。</w:t>
      </w:r>
    </w:p>
    <w:p>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（二）报名时间</w:t>
      </w:r>
    </w:p>
    <w:p>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**年**月**日至**月**日9：00—17：30。</w:t>
      </w:r>
    </w:p>
    <w:p>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（三）报名地点及联系人</w:t>
      </w:r>
    </w:p>
    <w:p>
      <w:pPr>
        <w:overflowPunct w:val="0"/>
        <w:spacing w:line="560" w:lineRule="exact"/>
        <w:ind w:firstLine="640" w:firstLineChars="200"/>
        <w:rPr>
          <w:rFonts w:ascii="仿宋" w:hAnsi="仿宋" w:eastAsia="仿宋_GB2312" w:cs="仿宋"/>
          <w:sz w:val="32"/>
          <w:szCs w:val="32"/>
        </w:rPr>
      </w:pPr>
      <w:r>
        <w:rPr>
          <w:rFonts w:hint="eastAsia" w:ascii="仿宋" w:hAnsi="仿宋" w:eastAsia="仿宋_GB2312" w:cs="仿宋"/>
          <w:sz w:val="32"/>
          <w:szCs w:val="32"/>
        </w:rPr>
        <w:t>***嘎查村民委员会、社区居民委员会（***具体地址）</w:t>
      </w:r>
    </w:p>
    <w:p>
      <w:pPr>
        <w:overflowPunct w:val="0"/>
        <w:spacing w:line="560" w:lineRule="exact"/>
        <w:ind w:firstLine="640" w:firstLineChars="200"/>
        <w:rPr>
          <w:rFonts w:ascii="仿宋" w:hAnsi="仿宋" w:eastAsia="仿宋_GB2312" w:cs="仿宋"/>
          <w:sz w:val="32"/>
          <w:szCs w:val="32"/>
        </w:rPr>
      </w:pPr>
      <w:r>
        <w:rPr>
          <w:rFonts w:hint="eastAsia" w:ascii="仿宋" w:hAnsi="仿宋" w:eastAsia="仿宋_GB2312" w:cs="仿宋"/>
          <w:sz w:val="32"/>
          <w:szCs w:val="32"/>
        </w:rPr>
        <w:t>联系人：***；电话：***</w:t>
      </w:r>
    </w:p>
    <w:p>
      <w:pPr>
        <w:overflowPunct w:val="0"/>
        <w:spacing w:line="560" w:lineRule="exact"/>
        <w:ind w:firstLine="640" w:firstLineChars="200"/>
        <w:rPr>
          <w:rFonts w:ascii="仿宋_GB2312" w:eastAsia="仿宋_GB2312"/>
          <w:sz w:val="32"/>
          <w:szCs w:val="32"/>
        </w:rPr>
      </w:pPr>
    </w:p>
    <w:p>
      <w:pPr>
        <w:overflowPunct w:val="0"/>
        <w:spacing w:line="560" w:lineRule="exact"/>
        <w:ind w:firstLine="640" w:firstLineChars="200"/>
        <w:rPr>
          <w:rFonts w:ascii="仿宋_GB2312" w:eastAsia="仿宋_GB2312"/>
          <w:sz w:val="32"/>
          <w:szCs w:val="32"/>
        </w:rPr>
      </w:pPr>
    </w:p>
    <w:p>
      <w:pPr>
        <w:overflowPunct w:val="0"/>
        <w:spacing w:line="560" w:lineRule="exact"/>
        <w:ind w:firstLine="640" w:firstLineChars="200"/>
        <w:rPr>
          <w:rFonts w:ascii="仿宋_GB2312" w:eastAsia="仿宋_GB2312"/>
          <w:sz w:val="32"/>
          <w:szCs w:val="32"/>
        </w:rPr>
      </w:pPr>
    </w:p>
    <w:p>
      <w:pPr>
        <w:overflowPunct w:val="0"/>
        <w:spacing w:line="560" w:lineRule="exact"/>
        <w:rPr>
          <w:rFonts w:ascii="仿宋_GB2312" w:eastAsia="仿宋_GB2312"/>
          <w:sz w:val="32"/>
          <w:szCs w:val="32"/>
        </w:rPr>
      </w:pPr>
    </w:p>
    <w:p>
      <w:pPr>
        <w:overflowPunct w:val="0"/>
        <w:adjustRightInd w:val="0"/>
        <w:spacing w:line="640" w:lineRule="exact"/>
        <w:ind w:firstLine="1600" w:firstLineChars="500"/>
        <w:contextualSpacing/>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eastAsia="仿宋_GB2312"/>
          <w:sz w:val="32"/>
          <w:szCs w:val="32"/>
        </w:rPr>
        <w:t>苏木乡镇人民政府</w:t>
      </w:r>
      <w:r>
        <w:rPr>
          <w:rFonts w:hint="eastAsia" w:ascii="仿宋_GB2312" w:hAnsi="仿宋" w:eastAsia="仿宋_GB2312" w:cs="仿宋"/>
          <w:sz w:val="32"/>
          <w:szCs w:val="32"/>
        </w:rPr>
        <w:t>***街道办事处</w:t>
      </w:r>
      <w:r>
        <w:rPr>
          <w:rFonts w:hint="eastAsia" w:ascii="仿宋_GB2312" w:eastAsia="仿宋_GB2312"/>
          <w:sz w:val="32"/>
          <w:szCs w:val="32"/>
        </w:rPr>
        <w:t>（盖章）</w:t>
      </w:r>
    </w:p>
    <w:p>
      <w:pPr>
        <w:overflowPunct w:val="0"/>
        <w:adjustRightInd w:val="0"/>
        <w:spacing w:line="640" w:lineRule="exact"/>
        <w:ind w:firstLine="3840" w:firstLineChars="1200"/>
        <w:contextualSpacing/>
        <w:rPr>
          <w:rFonts w:ascii="仿宋_GB2312" w:hAnsi="仿宋" w:eastAsia="仿宋_GB2312" w:cs="仿宋"/>
          <w:sz w:val="32"/>
          <w:szCs w:val="32"/>
        </w:rPr>
      </w:pPr>
      <w:r>
        <w:rPr>
          <w:rFonts w:hint="eastAsia" w:ascii="仿宋_GB2312" w:hAnsi="仿宋" w:eastAsia="仿宋_GB2312" w:cs="仿宋"/>
          <w:sz w:val="32"/>
          <w:szCs w:val="32"/>
        </w:rPr>
        <w:t>**年**月**日</w:t>
      </w:r>
    </w:p>
    <w:p>
      <w:pPr>
        <w:jc w:val="left"/>
        <w:rPr>
          <w:rFonts w:ascii="仿宋_GB2312" w:eastAsia="仿宋_GB2312"/>
          <w:color w:val="000000"/>
          <w:sz w:val="32"/>
          <w:szCs w:val="32"/>
        </w:rPr>
      </w:pPr>
    </w:p>
    <w:p>
      <w:pPr>
        <w:jc w:val="left"/>
        <w:rPr>
          <w:rFonts w:ascii="仿宋_GB2312" w:eastAsia="仿宋_GB2312"/>
          <w:color w:val="000000"/>
          <w:sz w:val="32"/>
          <w:szCs w:val="32"/>
        </w:rPr>
      </w:pPr>
    </w:p>
    <w:p>
      <w:pPr>
        <w:jc w:val="left"/>
        <w:rPr>
          <w:rFonts w:ascii="仿宋_GB2312" w:eastAsia="仿宋_GB2312"/>
          <w:color w:val="000000"/>
          <w:sz w:val="32"/>
          <w:szCs w:val="32"/>
        </w:rPr>
      </w:pPr>
    </w:p>
    <w:p>
      <w:pPr>
        <w:jc w:val="left"/>
        <w:rPr>
          <w:rFonts w:ascii="仿宋_GB2312" w:eastAsia="仿宋_GB2312"/>
          <w:color w:val="000000"/>
          <w:sz w:val="32"/>
          <w:szCs w:val="32"/>
        </w:rPr>
      </w:pPr>
    </w:p>
    <w:p/>
    <w:p>
      <w:pPr>
        <w:rPr>
          <w:b/>
          <w:sz w:val="32"/>
          <w:szCs w:val="32"/>
        </w:rPr>
      </w:pPr>
    </w:p>
    <w:p>
      <w:pPr>
        <w:rPr>
          <w:b/>
          <w:sz w:val="32"/>
          <w:szCs w:val="32"/>
        </w:rPr>
      </w:pPr>
    </w:p>
    <w:p>
      <w:pPr>
        <w:rPr>
          <w:b/>
          <w:sz w:val="32"/>
          <w:szCs w:val="32"/>
        </w:rPr>
      </w:pPr>
    </w:p>
    <w:p>
      <w:pPr>
        <w:rPr>
          <w:b/>
          <w:sz w:val="32"/>
          <w:szCs w:val="32"/>
        </w:rPr>
      </w:pPr>
    </w:p>
    <w:p>
      <w:pPr>
        <w:rPr>
          <w:b/>
          <w:sz w:val="32"/>
          <w:szCs w:val="32"/>
        </w:rPr>
      </w:pPr>
    </w:p>
    <w:p>
      <w:pPr>
        <w:jc w:val="left"/>
        <w:rPr>
          <w:rFonts w:ascii="黑体" w:hAnsi="黑体" w:eastAsia="黑体"/>
        </w:rPr>
      </w:pPr>
      <w:r>
        <w:rPr>
          <w:rFonts w:hint="eastAsia" w:ascii="黑体" w:hAnsi="黑体" w:eastAsia="黑体"/>
          <w:color w:val="000000"/>
          <w:sz w:val="32"/>
          <w:szCs w:val="32"/>
        </w:rPr>
        <w:t>附件3</w:t>
      </w:r>
    </w:p>
    <w:p>
      <w:pPr>
        <w:spacing w:line="56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***苏木乡镇人民政府（街道办事处）***物业管理区域物业管理委员会委员人选自荐表</w:t>
      </w:r>
    </w:p>
    <w:tbl>
      <w:tblPr>
        <w:tblStyle w:val="4"/>
        <w:tblW w:w="8565"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605"/>
        <w:gridCol w:w="1590"/>
        <w:gridCol w:w="180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530" w:type="dxa"/>
            <w:vAlign w:val="center"/>
          </w:tcPr>
          <w:p>
            <w:pPr>
              <w:jc w:val="center"/>
              <w:rPr>
                <w:rFonts w:ascii="仿宋_GB2312" w:eastAsia="仿宋_GB2312"/>
                <w:sz w:val="32"/>
                <w:szCs w:val="32"/>
              </w:rPr>
            </w:pPr>
            <w:r>
              <w:rPr>
                <w:rFonts w:hint="eastAsia" w:ascii="仿宋_GB2312" w:eastAsia="仿宋_GB2312"/>
                <w:sz w:val="32"/>
                <w:szCs w:val="32"/>
              </w:rPr>
              <w:t>姓  名</w:t>
            </w:r>
          </w:p>
        </w:tc>
        <w:tc>
          <w:tcPr>
            <w:tcW w:w="1605" w:type="dxa"/>
            <w:vAlign w:val="center"/>
          </w:tcPr>
          <w:p>
            <w:pPr>
              <w:jc w:val="center"/>
              <w:rPr>
                <w:rFonts w:ascii="仿宋_GB2312" w:eastAsia="仿宋_GB2312"/>
                <w:sz w:val="32"/>
                <w:szCs w:val="32"/>
              </w:rPr>
            </w:pPr>
          </w:p>
        </w:tc>
        <w:tc>
          <w:tcPr>
            <w:tcW w:w="1590" w:type="dxa"/>
            <w:vAlign w:val="center"/>
          </w:tcPr>
          <w:p>
            <w:pPr>
              <w:jc w:val="center"/>
              <w:rPr>
                <w:rFonts w:ascii="仿宋_GB2312" w:eastAsia="仿宋_GB2312"/>
                <w:sz w:val="32"/>
                <w:szCs w:val="32"/>
              </w:rPr>
            </w:pPr>
            <w:r>
              <w:rPr>
                <w:rFonts w:hint="eastAsia" w:ascii="仿宋_GB2312" w:eastAsia="仿宋_GB2312"/>
                <w:sz w:val="32"/>
                <w:szCs w:val="32"/>
              </w:rPr>
              <w:t>性  别</w:t>
            </w:r>
          </w:p>
        </w:tc>
        <w:tc>
          <w:tcPr>
            <w:tcW w:w="1800" w:type="dxa"/>
            <w:vAlign w:val="center"/>
          </w:tcPr>
          <w:p>
            <w:pPr>
              <w:jc w:val="center"/>
              <w:rPr>
                <w:rFonts w:ascii="仿宋_GB2312" w:eastAsia="仿宋_GB2312"/>
                <w:sz w:val="32"/>
                <w:szCs w:val="32"/>
              </w:rPr>
            </w:pPr>
          </w:p>
        </w:tc>
        <w:tc>
          <w:tcPr>
            <w:tcW w:w="2040" w:type="dxa"/>
            <w:vMerge w:val="restart"/>
            <w:vAlign w:val="center"/>
          </w:tcPr>
          <w:p>
            <w:pPr>
              <w:jc w:val="center"/>
              <w:rPr>
                <w:rFonts w:ascii="仿宋_GB2312" w:eastAsia="仿宋_GB2312"/>
                <w:sz w:val="32"/>
                <w:szCs w:val="32"/>
              </w:rPr>
            </w:pPr>
            <w:r>
              <w:rPr>
                <w:rFonts w:hint="eastAsia" w:ascii="仿宋_GB2312" w:eastAsia="仿宋_GB2312"/>
                <w:sz w:val="32"/>
                <w:szCs w:val="32"/>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30" w:type="dxa"/>
            <w:vAlign w:val="center"/>
          </w:tcPr>
          <w:p>
            <w:pPr>
              <w:jc w:val="center"/>
              <w:rPr>
                <w:rFonts w:ascii="仿宋_GB2312" w:eastAsia="仿宋_GB2312"/>
                <w:sz w:val="32"/>
                <w:szCs w:val="32"/>
              </w:rPr>
            </w:pPr>
            <w:r>
              <w:rPr>
                <w:rFonts w:hint="eastAsia" w:ascii="仿宋_GB2312" w:eastAsia="仿宋_GB2312"/>
                <w:sz w:val="32"/>
                <w:szCs w:val="32"/>
              </w:rPr>
              <w:t>民  族</w:t>
            </w:r>
          </w:p>
        </w:tc>
        <w:tc>
          <w:tcPr>
            <w:tcW w:w="1605" w:type="dxa"/>
            <w:vAlign w:val="center"/>
          </w:tcPr>
          <w:p>
            <w:pPr>
              <w:jc w:val="center"/>
              <w:rPr>
                <w:rFonts w:ascii="仿宋_GB2312" w:eastAsia="仿宋_GB2312"/>
                <w:sz w:val="32"/>
                <w:szCs w:val="32"/>
              </w:rPr>
            </w:pPr>
          </w:p>
        </w:tc>
        <w:tc>
          <w:tcPr>
            <w:tcW w:w="1590" w:type="dxa"/>
            <w:vAlign w:val="center"/>
          </w:tcPr>
          <w:p>
            <w:pPr>
              <w:jc w:val="center"/>
              <w:rPr>
                <w:rFonts w:ascii="仿宋_GB2312" w:eastAsia="仿宋_GB2312"/>
                <w:sz w:val="32"/>
                <w:szCs w:val="32"/>
              </w:rPr>
            </w:pPr>
            <w:r>
              <w:rPr>
                <w:rFonts w:hint="eastAsia" w:ascii="仿宋_GB2312" w:eastAsia="仿宋_GB2312"/>
                <w:sz w:val="32"/>
                <w:szCs w:val="32"/>
              </w:rPr>
              <w:t>政治面貌</w:t>
            </w:r>
          </w:p>
        </w:tc>
        <w:tc>
          <w:tcPr>
            <w:tcW w:w="1800" w:type="dxa"/>
            <w:vAlign w:val="center"/>
          </w:tcPr>
          <w:p>
            <w:pPr>
              <w:jc w:val="center"/>
              <w:rPr>
                <w:rFonts w:ascii="仿宋_GB2312" w:eastAsia="仿宋_GB2312"/>
                <w:sz w:val="32"/>
                <w:szCs w:val="32"/>
              </w:rPr>
            </w:pPr>
          </w:p>
        </w:tc>
        <w:tc>
          <w:tcPr>
            <w:tcW w:w="2040" w:type="dxa"/>
            <w:vMerge w:val="continue"/>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30" w:type="dxa"/>
            <w:vAlign w:val="center"/>
          </w:tcPr>
          <w:p>
            <w:pPr>
              <w:jc w:val="center"/>
              <w:rPr>
                <w:rFonts w:ascii="仿宋_GB2312" w:eastAsia="仿宋_GB2312"/>
                <w:sz w:val="32"/>
                <w:szCs w:val="32"/>
              </w:rPr>
            </w:pPr>
            <w:r>
              <w:rPr>
                <w:rFonts w:hint="eastAsia" w:ascii="仿宋_GB2312" w:eastAsia="仿宋_GB2312"/>
                <w:sz w:val="32"/>
                <w:szCs w:val="32"/>
              </w:rPr>
              <w:t>学  历</w:t>
            </w:r>
          </w:p>
        </w:tc>
        <w:tc>
          <w:tcPr>
            <w:tcW w:w="1605" w:type="dxa"/>
            <w:vAlign w:val="center"/>
          </w:tcPr>
          <w:p>
            <w:pPr>
              <w:jc w:val="center"/>
              <w:rPr>
                <w:rFonts w:ascii="仿宋_GB2312" w:eastAsia="仿宋_GB2312"/>
                <w:sz w:val="32"/>
                <w:szCs w:val="32"/>
              </w:rPr>
            </w:pPr>
          </w:p>
        </w:tc>
        <w:tc>
          <w:tcPr>
            <w:tcW w:w="1590" w:type="dxa"/>
            <w:vAlign w:val="center"/>
          </w:tcPr>
          <w:p>
            <w:pPr>
              <w:jc w:val="center"/>
              <w:rPr>
                <w:rFonts w:ascii="仿宋_GB2312" w:eastAsia="仿宋_GB2312"/>
                <w:sz w:val="32"/>
                <w:szCs w:val="32"/>
              </w:rPr>
            </w:pPr>
            <w:r>
              <w:rPr>
                <w:rFonts w:hint="eastAsia" w:ascii="仿宋_GB2312" w:eastAsia="仿宋_GB2312"/>
                <w:sz w:val="32"/>
                <w:szCs w:val="32"/>
              </w:rPr>
              <w:t>职  业</w:t>
            </w:r>
          </w:p>
        </w:tc>
        <w:tc>
          <w:tcPr>
            <w:tcW w:w="1800" w:type="dxa"/>
            <w:vAlign w:val="center"/>
          </w:tcPr>
          <w:p>
            <w:pPr>
              <w:jc w:val="center"/>
              <w:rPr>
                <w:rFonts w:ascii="仿宋_GB2312" w:eastAsia="仿宋_GB2312"/>
                <w:sz w:val="32"/>
                <w:szCs w:val="32"/>
              </w:rPr>
            </w:pPr>
          </w:p>
        </w:tc>
        <w:tc>
          <w:tcPr>
            <w:tcW w:w="2040" w:type="dxa"/>
            <w:vMerge w:val="continue"/>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jc w:val="center"/>
              <w:rPr>
                <w:rFonts w:ascii="仿宋_GB2312" w:eastAsia="仿宋_GB2312"/>
                <w:sz w:val="32"/>
                <w:szCs w:val="32"/>
              </w:rPr>
            </w:pPr>
            <w:r>
              <w:rPr>
                <w:rFonts w:hint="eastAsia" w:ascii="仿宋_GB2312" w:eastAsia="仿宋_GB2312"/>
                <w:sz w:val="32"/>
                <w:szCs w:val="32"/>
              </w:rPr>
              <w:t>身份证号</w:t>
            </w:r>
          </w:p>
        </w:tc>
        <w:tc>
          <w:tcPr>
            <w:tcW w:w="3195" w:type="dxa"/>
            <w:gridSpan w:val="2"/>
            <w:vAlign w:val="center"/>
          </w:tcPr>
          <w:p>
            <w:pPr>
              <w:jc w:val="center"/>
              <w:rPr>
                <w:rFonts w:ascii="仿宋_GB2312" w:eastAsia="仿宋_GB2312"/>
                <w:sz w:val="32"/>
                <w:szCs w:val="32"/>
              </w:rPr>
            </w:pPr>
          </w:p>
        </w:tc>
        <w:tc>
          <w:tcPr>
            <w:tcW w:w="1800" w:type="dxa"/>
            <w:vAlign w:val="center"/>
          </w:tcPr>
          <w:p>
            <w:pPr>
              <w:jc w:val="center"/>
              <w:rPr>
                <w:rFonts w:ascii="仿宋_GB2312" w:eastAsia="仿宋_GB2312"/>
                <w:sz w:val="32"/>
                <w:szCs w:val="32"/>
              </w:rPr>
            </w:pPr>
            <w:r>
              <w:rPr>
                <w:rFonts w:hint="eastAsia" w:ascii="仿宋_GB2312" w:eastAsia="仿宋_GB2312"/>
                <w:sz w:val="32"/>
                <w:szCs w:val="32"/>
              </w:rPr>
              <w:t>手机号码</w:t>
            </w:r>
          </w:p>
        </w:tc>
        <w:tc>
          <w:tcPr>
            <w:tcW w:w="2040"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530" w:type="dxa"/>
            <w:vAlign w:val="center"/>
          </w:tcPr>
          <w:p>
            <w:pPr>
              <w:jc w:val="center"/>
              <w:rPr>
                <w:rFonts w:ascii="仿宋_GB2312" w:eastAsia="仿宋_GB2312"/>
                <w:sz w:val="32"/>
                <w:szCs w:val="32"/>
              </w:rPr>
            </w:pPr>
            <w:r>
              <w:rPr>
                <w:rFonts w:hint="eastAsia" w:ascii="仿宋_GB2312" w:eastAsia="仿宋_GB2312"/>
                <w:sz w:val="32"/>
                <w:szCs w:val="32"/>
              </w:rPr>
              <w:t>家庭住址</w:t>
            </w:r>
          </w:p>
        </w:tc>
        <w:tc>
          <w:tcPr>
            <w:tcW w:w="7035" w:type="dxa"/>
            <w:gridSpan w:val="4"/>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1" w:hRule="atLeast"/>
        </w:trPr>
        <w:tc>
          <w:tcPr>
            <w:tcW w:w="1530" w:type="dxa"/>
            <w:vAlign w:val="center"/>
          </w:tcPr>
          <w:p>
            <w:pPr>
              <w:jc w:val="center"/>
              <w:rPr>
                <w:rFonts w:ascii="仿宋_GB2312" w:eastAsia="仿宋_GB2312"/>
                <w:sz w:val="32"/>
                <w:szCs w:val="32"/>
              </w:rPr>
            </w:pPr>
            <w:r>
              <w:rPr>
                <w:rFonts w:hint="eastAsia" w:ascii="仿宋_GB2312" w:eastAsia="仿宋_GB2312"/>
                <w:sz w:val="32"/>
                <w:szCs w:val="32"/>
              </w:rPr>
              <w:t>自荐理由</w:t>
            </w:r>
          </w:p>
        </w:tc>
        <w:tc>
          <w:tcPr>
            <w:tcW w:w="7035" w:type="dxa"/>
            <w:gridSpan w:val="4"/>
          </w:tcPr>
          <w:p>
            <w:pPr>
              <w:rPr>
                <w:rFonts w:ascii="仿宋_GB2312" w:eastAsia="仿宋_GB2312"/>
                <w:sz w:val="32"/>
                <w:szCs w:val="32"/>
              </w:rPr>
            </w:pPr>
            <w:r>
              <w:rPr>
                <w:rFonts w:hint="eastAsia" w:ascii="仿宋_GB2312" w:eastAsia="仿宋_GB2312"/>
                <w:sz w:val="32"/>
                <w:szCs w:val="32"/>
              </w:rPr>
              <w:t>（与物业管理委员会委员资格相匹配）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8565" w:type="dxa"/>
            <w:gridSpan w:val="5"/>
            <w:vAlign w:val="center"/>
          </w:tcPr>
          <w:p>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本人自愿申请成为物业管理委员会委员，承诺提交的相关报名材料真实有效，符合法律法规，并遵守相关规定，依法履行物业管理委员会委员工作职责。</w:t>
            </w:r>
          </w:p>
          <w:p>
            <w:pPr>
              <w:overflowPunct w:val="0"/>
              <w:spacing w:line="560" w:lineRule="exact"/>
              <w:ind w:firstLine="640" w:firstLineChars="200"/>
              <w:rPr>
                <w:rFonts w:ascii="仿宋_GB2312" w:eastAsia="仿宋_GB2312"/>
                <w:sz w:val="32"/>
                <w:szCs w:val="32"/>
              </w:rPr>
            </w:pPr>
          </w:p>
          <w:p>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自荐人（签字）：</w:t>
            </w:r>
          </w:p>
          <w:p>
            <w:pPr>
              <w:overflowPunct w:val="0"/>
              <w:spacing w:line="560" w:lineRule="exact"/>
              <w:ind w:firstLine="4640" w:firstLineChars="145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000000"/>
                <w:sz w:val="32"/>
                <w:szCs w:val="32"/>
                <w:lang w:val="zh-CN"/>
              </w:rPr>
              <w:t>年</w:t>
            </w:r>
            <w:r>
              <w:rPr>
                <w:rFonts w:hint="eastAsia" w:ascii="仿宋_GB2312" w:eastAsia="仿宋_GB2312"/>
                <w:color w:val="000000"/>
                <w:sz w:val="32"/>
                <w:szCs w:val="32"/>
              </w:rPr>
              <w:t>**</w:t>
            </w:r>
            <w:r>
              <w:rPr>
                <w:rFonts w:hint="eastAsia" w:ascii="仿宋_GB2312" w:eastAsia="仿宋_GB2312"/>
                <w:color w:val="000000"/>
                <w:sz w:val="32"/>
                <w:szCs w:val="32"/>
                <w:lang w:val="zh-CN"/>
              </w:rPr>
              <w:t>月</w:t>
            </w:r>
            <w:r>
              <w:rPr>
                <w:rFonts w:hint="eastAsia" w:ascii="仿宋_GB2312" w:eastAsia="仿宋_GB2312"/>
                <w:color w:val="000000"/>
                <w:sz w:val="32"/>
                <w:szCs w:val="32"/>
              </w:rPr>
              <w:t>**</w:t>
            </w:r>
            <w:r>
              <w:rPr>
                <w:rFonts w:hint="eastAsia" w:ascii="仿宋_GB2312" w:eastAsia="仿宋_GB2312"/>
                <w:color w:val="000000"/>
                <w:sz w:val="32"/>
                <w:szCs w:val="32"/>
                <w:lang w:val="zh-CN"/>
              </w:rPr>
              <w:t>日</w:t>
            </w:r>
          </w:p>
        </w:tc>
      </w:tr>
    </w:tbl>
    <w:p>
      <w:pPr>
        <w:ind w:right="170"/>
        <w:rPr>
          <w:rFonts w:ascii="黑体" w:hAnsi="黑体" w:eastAsia="黑体"/>
          <w:color w:val="000000"/>
          <w:sz w:val="32"/>
          <w:szCs w:val="32"/>
        </w:rPr>
      </w:pPr>
    </w:p>
    <w:p>
      <w:pPr>
        <w:ind w:right="170"/>
        <w:rPr>
          <w:rFonts w:ascii="黑体" w:hAnsi="黑体" w:eastAsia="黑体"/>
          <w:color w:val="000000"/>
          <w:sz w:val="32"/>
          <w:szCs w:val="32"/>
        </w:rPr>
      </w:pPr>
      <w:r>
        <w:rPr>
          <w:rFonts w:hint="eastAsia" w:ascii="黑体" w:hAnsi="黑体" w:eastAsia="黑体"/>
          <w:color w:val="000000"/>
          <w:sz w:val="32"/>
          <w:szCs w:val="32"/>
        </w:rPr>
        <w:t>附件4</w:t>
      </w:r>
    </w:p>
    <w:p>
      <w:pPr>
        <w:spacing w:line="520" w:lineRule="exact"/>
        <w:jc w:val="center"/>
        <w:rPr>
          <w:rFonts w:ascii="仿宋_GB2312" w:eastAsia="仿宋_GB2312"/>
          <w:color w:val="000000"/>
          <w:sz w:val="32"/>
          <w:szCs w:val="32"/>
        </w:rPr>
      </w:pPr>
    </w:p>
    <w:p>
      <w:pPr>
        <w:spacing w:line="52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***苏木乡镇人民政府（街道办事处）***物业管理区域物业管理委员会委员人选嘎查村（居）民委员会或嘎查村（社区）党组织推荐表</w:t>
      </w:r>
    </w:p>
    <w:tbl>
      <w:tblPr>
        <w:tblStyle w:val="4"/>
        <w:tblW w:w="861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635"/>
        <w:gridCol w:w="1530"/>
        <w:gridCol w:w="175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665" w:type="dxa"/>
            <w:vAlign w:val="center"/>
          </w:tcPr>
          <w:p>
            <w:pPr>
              <w:jc w:val="center"/>
              <w:rPr>
                <w:rFonts w:ascii="仿宋_GB2312" w:eastAsia="仿宋_GB2312"/>
                <w:sz w:val="32"/>
                <w:szCs w:val="32"/>
              </w:rPr>
            </w:pPr>
            <w:r>
              <w:rPr>
                <w:rFonts w:hint="eastAsia" w:ascii="仿宋_GB2312" w:eastAsia="仿宋_GB2312"/>
                <w:sz w:val="32"/>
                <w:szCs w:val="32"/>
              </w:rPr>
              <w:t>姓  名</w:t>
            </w:r>
          </w:p>
        </w:tc>
        <w:tc>
          <w:tcPr>
            <w:tcW w:w="1635" w:type="dxa"/>
            <w:vAlign w:val="center"/>
          </w:tcPr>
          <w:p>
            <w:pPr>
              <w:jc w:val="center"/>
              <w:rPr>
                <w:rFonts w:ascii="仿宋_GB2312" w:eastAsia="仿宋_GB2312"/>
                <w:sz w:val="32"/>
                <w:szCs w:val="32"/>
              </w:rPr>
            </w:pPr>
          </w:p>
        </w:tc>
        <w:tc>
          <w:tcPr>
            <w:tcW w:w="1530" w:type="dxa"/>
            <w:vAlign w:val="center"/>
          </w:tcPr>
          <w:p>
            <w:pPr>
              <w:jc w:val="center"/>
              <w:rPr>
                <w:rFonts w:ascii="仿宋_GB2312" w:eastAsia="仿宋_GB2312"/>
                <w:sz w:val="32"/>
                <w:szCs w:val="32"/>
              </w:rPr>
            </w:pPr>
            <w:r>
              <w:rPr>
                <w:rFonts w:hint="eastAsia" w:ascii="仿宋_GB2312" w:eastAsia="仿宋_GB2312"/>
                <w:sz w:val="32"/>
                <w:szCs w:val="32"/>
              </w:rPr>
              <w:t>性  别</w:t>
            </w:r>
          </w:p>
        </w:tc>
        <w:tc>
          <w:tcPr>
            <w:tcW w:w="1755" w:type="dxa"/>
            <w:vAlign w:val="center"/>
          </w:tcPr>
          <w:p>
            <w:pPr>
              <w:jc w:val="center"/>
              <w:rPr>
                <w:rFonts w:ascii="仿宋_GB2312" w:eastAsia="仿宋_GB2312"/>
                <w:sz w:val="32"/>
                <w:szCs w:val="32"/>
              </w:rPr>
            </w:pPr>
          </w:p>
        </w:tc>
        <w:tc>
          <w:tcPr>
            <w:tcW w:w="2025" w:type="dxa"/>
            <w:vMerge w:val="restart"/>
            <w:vAlign w:val="center"/>
          </w:tcPr>
          <w:p>
            <w:pPr>
              <w:jc w:val="center"/>
              <w:rPr>
                <w:rFonts w:ascii="仿宋_GB2312" w:eastAsia="仿宋_GB2312"/>
                <w:sz w:val="32"/>
                <w:szCs w:val="32"/>
              </w:rPr>
            </w:pPr>
            <w:r>
              <w:rPr>
                <w:rFonts w:hint="eastAsia" w:ascii="仿宋_GB2312" w:eastAsia="仿宋_GB2312"/>
                <w:sz w:val="32"/>
                <w:szCs w:val="32"/>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65" w:type="dxa"/>
            <w:vAlign w:val="center"/>
          </w:tcPr>
          <w:p>
            <w:pPr>
              <w:jc w:val="center"/>
              <w:rPr>
                <w:rFonts w:ascii="仿宋_GB2312" w:eastAsia="仿宋_GB2312"/>
                <w:sz w:val="32"/>
                <w:szCs w:val="32"/>
              </w:rPr>
            </w:pPr>
            <w:r>
              <w:rPr>
                <w:rFonts w:hint="eastAsia" w:ascii="仿宋_GB2312" w:eastAsia="仿宋_GB2312"/>
                <w:sz w:val="32"/>
                <w:szCs w:val="32"/>
              </w:rPr>
              <w:t>民  族</w:t>
            </w:r>
          </w:p>
        </w:tc>
        <w:tc>
          <w:tcPr>
            <w:tcW w:w="1635" w:type="dxa"/>
            <w:vAlign w:val="center"/>
          </w:tcPr>
          <w:p>
            <w:pPr>
              <w:jc w:val="center"/>
              <w:rPr>
                <w:rFonts w:ascii="仿宋_GB2312" w:eastAsia="仿宋_GB2312"/>
                <w:sz w:val="32"/>
                <w:szCs w:val="32"/>
              </w:rPr>
            </w:pPr>
          </w:p>
        </w:tc>
        <w:tc>
          <w:tcPr>
            <w:tcW w:w="1530" w:type="dxa"/>
            <w:vAlign w:val="center"/>
          </w:tcPr>
          <w:p>
            <w:pPr>
              <w:jc w:val="center"/>
              <w:rPr>
                <w:rFonts w:ascii="仿宋_GB2312" w:eastAsia="仿宋_GB2312"/>
                <w:sz w:val="32"/>
                <w:szCs w:val="32"/>
              </w:rPr>
            </w:pPr>
            <w:r>
              <w:rPr>
                <w:rFonts w:hint="eastAsia" w:ascii="仿宋_GB2312" w:eastAsia="仿宋_GB2312"/>
                <w:sz w:val="32"/>
                <w:szCs w:val="32"/>
              </w:rPr>
              <w:t>政治面貌</w:t>
            </w:r>
          </w:p>
        </w:tc>
        <w:tc>
          <w:tcPr>
            <w:tcW w:w="1755" w:type="dxa"/>
            <w:vAlign w:val="center"/>
          </w:tcPr>
          <w:p>
            <w:pPr>
              <w:jc w:val="center"/>
              <w:rPr>
                <w:rFonts w:ascii="仿宋_GB2312" w:eastAsia="仿宋_GB2312"/>
                <w:sz w:val="32"/>
                <w:szCs w:val="32"/>
              </w:rPr>
            </w:pPr>
          </w:p>
        </w:tc>
        <w:tc>
          <w:tcPr>
            <w:tcW w:w="2025" w:type="dxa"/>
            <w:vMerge w:val="continue"/>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65" w:type="dxa"/>
            <w:vAlign w:val="center"/>
          </w:tcPr>
          <w:p>
            <w:pPr>
              <w:jc w:val="center"/>
              <w:rPr>
                <w:rFonts w:ascii="仿宋_GB2312" w:eastAsia="仿宋_GB2312"/>
                <w:sz w:val="32"/>
                <w:szCs w:val="32"/>
              </w:rPr>
            </w:pPr>
            <w:r>
              <w:rPr>
                <w:rFonts w:hint="eastAsia" w:ascii="仿宋_GB2312" w:eastAsia="仿宋_GB2312"/>
                <w:sz w:val="32"/>
                <w:szCs w:val="32"/>
              </w:rPr>
              <w:t>学  历</w:t>
            </w:r>
          </w:p>
        </w:tc>
        <w:tc>
          <w:tcPr>
            <w:tcW w:w="1635" w:type="dxa"/>
            <w:vAlign w:val="center"/>
          </w:tcPr>
          <w:p>
            <w:pPr>
              <w:jc w:val="center"/>
              <w:rPr>
                <w:rFonts w:ascii="仿宋_GB2312" w:eastAsia="仿宋_GB2312"/>
                <w:sz w:val="32"/>
                <w:szCs w:val="32"/>
              </w:rPr>
            </w:pPr>
          </w:p>
        </w:tc>
        <w:tc>
          <w:tcPr>
            <w:tcW w:w="1530" w:type="dxa"/>
            <w:vAlign w:val="center"/>
          </w:tcPr>
          <w:p>
            <w:pPr>
              <w:jc w:val="center"/>
              <w:rPr>
                <w:rFonts w:ascii="仿宋_GB2312" w:eastAsia="仿宋_GB2312"/>
                <w:sz w:val="32"/>
                <w:szCs w:val="32"/>
              </w:rPr>
            </w:pPr>
            <w:r>
              <w:rPr>
                <w:rFonts w:hint="eastAsia" w:ascii="仿宋_GB2312" w:eastAsia="仿宋_GB2312"/>
                <w:sz w:val="32"/>
                <w:szCs w:val="32"/>
              </w:rPr>
              <w:t>职  业</w:t>
            </w:r>
          </w:p>
        </w:tc>
        <w:tc>
          <w:tcPr>
            <w:tcW w:w="1755" w:type="dxa"/>
            <w:vAlign w:val="center"/>
          </w:tcPr>
          <w:p>
            <w:pPr>
              <w:jc w:val="center"/>
              <w:rPr>
                <w:rFonts w:ascii="仿宋_GB2312" w:eastAsia="仿宋_GB2312"/>
                <w:sz w:val="32"/>
                <w:szCs w:val="32"/>
              </w:rPr>
            </w:pPr>
          </w:p>
        </w:tc>
        <w:tc>
          <w:tcPr>
            <w:tcW w:w="2025" w:type="dxa"/>
            <w:vMerge w:val="continue"/>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665" w:type="dxa"/>
            <w:vAlign w:val="center"/>
          </w:tcPr>
          <w:p>
            <w:pPr>
              <w:jc w:val="center"/>
              <w:rPr>
                <w:rFonts w:ascii="仿宋_GB2312" w:eastAsia="仿宋_GB2312"/>
                <w:sz w:val="32"/>
                <w:szCs w:val="32"/>
              </w:rPr>
            </w:pPr>
            <w:r>
              <w:rPr>
                <w:rFonts w:hint="eastAsia" w:ascii="仿宋_GB2312" w:eastAsia="仿宋_GB2312"/>
                <w:sz w:val="32"/>
                <w:szCs w:val="32"/>
              </w:rPr>
              <w:t>身份证号</w:t>
            </w:r>
          </w:p>
        </w:tc>
        <w:tc>
          <w:tcPr>
            <w:tcW w:w="3165" w:type="dxa"/>
            <w:gridSpan w:val="2"/>
            <w:vAlign w:val="center"/>
          </w:tcPr>
          <w:p>
            <w:pPr>
              <w:jc w:val="center"/>
              <w:rPr>
                <w:rFonts w:ascii="仿宋_GB2312" w:eastAsia="仿宋_GB2312"/>
                <w:sz w:val="32"/>
                <w:szCs w:val="32"/>
              </w:rPr>
            </w:pPr>
          </w:p>
        </w:tc>
        <w:tc>
          <w:tcPr>
            <w:tcW w:w="1755" w:type="dxa"/>
            <w:vAlign w:val="center"/>
          </w:tcPr>
          <w:p>
            <w:pPr>
              <w:jc w:val="center"/>
              <w:rPr>
                <w:rFonts w:ascii="仿宋_GB2312" w:eastAsia="仿宋_GB2312"/>
                <w:sz w:val="32"/>
                <w:szCs w:val="32"/>
              </w:rPr>
            </w:pPr>
            <w:r>
              <w:rPr>
                <w:rFonts w:hint="eastAsia" w:ascii="仿宋_GB2312" w:eastAsia="仿宋_GB2312"/>
                <w:sz w:val="32"/>
                <w:szCs w:val="32"/>
              </w:rPr>
              <w:t>手机号码</w:t>
            </w:r>
          </w:p>
        </w:tc>
        <w:tc>
          <w:tcPr>
            <w:tcW w:w="2025"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665" w:type="dxa"/>
            <w:vAlign w:val="center"/>
          </w:tcPr>
          <w:p>
            <w:pPr>
              <w:jc w:val="center"/>
              <w:rPr>
                <w:rFonts w:ascii="仿宋_GB2312" w:eastAsia="仿宋_GB2312"/>
                <w:sz w:val="32"/>
                <w:szCs w:val="32"/>
              </w:rPr>
            </w:pPr>
            <w:r>
              <w:rPr>
                <w:rFonts w:hint="eastAsia" w:ascii="仿宋_GB2312" w:eastAsia="仿宋_GB2312"/>
                <w:sz w:val="32"/>
                <w:szCs w:val="32"/>
              </w:rPr>
              <w:t>家庭住址</w:t>
            </w:r>
          </w:p>
        </w:tc>
        <w:tc>
          <w:tcPr>
            <w:tcW w:w="6945" w:type="dxa"/>
            <w:gridSpan w:val="4"/>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8" w:hRule="atLeast"/>
        </w:trPr>
        <w:tc>
          <w:tcPr>
            <w:tcW w:w="1665" w:type="dxa"/>
            <w:vAlign w:val="center"/>
          </w:tcPr>
          <w:p>
            <w:pPr>
              <w:jc w:val="left"/>
              <w:rPr>
                <w:rFonts w:ascii="仿宋_GB2312" w:eastAsia="仿宋_GB2312"/>
                <w:sz w:val="32"/>
                <w:szCs w:val="32"/>
              </w:rPr>
            </w:pPr>
            <w:r>
              <w:rPr>
                <w:rFonts w:hint="eastAsia" w:ascii="仿宋_GB2312" w:eastAsia="仿宋_GB2312"/>
                <w:sz w:val="32"/>
                <w:szCs w:val="32"/>
              </w:rPr>
              <w:t>推荐意见</w:t>
            </w:r>
          </w:p>
          <w:p>
            <w:pPr>
              <w:ind w:firstLine="640"/>
              <w:jc w:val="left"/>
              <w:rPr>
                <w:rFonts w:ascii="仿宋_GB2312" w:eastAsia="仿宋_GB2312"/>
                <w:sz w:val="32"/>
                <w:szCs w:val="32"/>
              </w:rPr>
            </w:pPr>
          </w:p>
        </w:tc>
        <w:tc>
          <w:tcPr>
            <w:tcW w:w="6945" w:type="dxa"/>
            <w:gridSpan w:val="4"/>
          </w:tcPr>
          <w:p>
            <w:pPr>
              <w:rPr>
                <w:rFonts w:ascii="仿宋_GB2312" w:eastAsia="仿宋_GB2312"/>
                <w:sz w:val="32"/>
                <w:szCs w:val="32"/>
              </w:rPr>
            </w:pPr>
            <w:r>
              <w:rPr>
                <w:rFonts w:hint="eastAsia" w:ascii="仿宋_GB2312" w:eastAsia="仿宋_GB2312"/>
                <w:sz w:val="32"/>
                <w:szCs w:val="32"/>
              </w:rPr>
              <w:t>（与物业管理委员会委员资格相匹配）</w:t>
            </w:r>
          </w:p>
          <w:p>
            <w:pPr>
              <w:ind w:firstLine="640"/>
              <w:jc w:val="center"/>
              <w:rPr>
                <w:rFonts w:ascii="仿宋_GB2312" w:eastAsia="仿宋_GB2312"/>
                <w:sz w:val="32"/>
                <w:szCs w:val="32"/>
              </w:rPr>
            </w:pPr>
          </w:p>
          <w:p>
            <w:pPr>
              <w:ind w:firstLine="640"/>
              <w:jc w:val="center"/>
              <w:rPr>
                <w:rFonts w:ascii="仿宋_GB2312" w:eastAsia="仿宋_GB2312"/>
                <w:sz w:val="32"/>
                <w:szCs w:val="32"/>
              </w:rPr>
            </w:pPr>
          </w:p>
          <w:p>
            <w:pPr>
              <w:ind w:firstLine="640"/>
              <w:jc w:val="center"/>
              <w:rPr>
                <w:rFonts w:ascii="仿宋_GB2312" w:eastAsia="仿宋_GB2312"/>
                <w:sz w:val="32"/>
                <w:szCs w:val="32"/>
              </w:rPr>
            </w:pPr>
          </w:p>
          <w:p>
            <w:pPr>
              <w:ind w:firstLine="640"/>
              <w:jc w:val="center"/>
              <w:rPr>
                <w:rFonts w:ascii="仿宋_GB2312" w:eastAsia="仿宋_GB2312"/>
                <w:sz w:val="32"/>
                <w:szCs w:val="32"/>
              </w:rPr>
            </w:pPr>
          </w:p>
          <w:p>
            <w:pPr>
              <w:ind w:firstLine="640"/>
              <w:jc w:val="center"/>
              <w:rPr>
                <w:rFonts w:ascii="仿宋_GB2312" w:eastAsia="仿宋_GB2312"/>
                <w:sz w:val="32"/>
                <w:szCs w:val="32"/>
              </w:rPr>
            </w:pPr>
          </w:p>
          <w:p>
            <w:pPr>
              <w:ind w:firstLine="640"/>
              <w:jc w:val="center"/>
              <w:rPr>
                <w:rFonts w:ascii="仿宋_GB2312" w:eastAsia="仿宋_GB2312"/>
                <w:sz w:val="32"/>
                <w:szCs w:val="32"/>
              </w:rPr>
            </w:pPr>
          </w:p>
          <w:p>
            <w:pPr>
              <w:ind w:firstLine="640"/>
              <w:jc w:val="center"/>
              <w:rPr>
                <w:rFonts w:ascii="仿宋_GB2312" w:eastAsia="仿宋_GB2312"/>
                <w:sz w:val="32"/>
                <w:szCs w:val="32"/>
              </w:rPr>
            </w:pPr>
          </w:p>
          <w:p>
            <w:pPr>
              <w:ind w:firstLine="640"/>
              <w:jc w:val="center"/>
              <w:rPr>
                <w:rFonts w:ascii="仿宋_GB2312" w:eastAsia="仿宋_GB2312"/>
                <w:sz w:val="32"/>
                <w:szCs w:val="32"/>
              </w:rPr>
            </w:pPr>
          </w:p>
          <w:p>
            <w:pPr>
              <w:ind w:firstLine="640"/>
              <w:jc w:val="center"/>
              <w:rPr>
                <w:rFonts w:ascii="仿宋_GB2312" w:eastAsia="仿宋_GB2312"/>
                <w:sz w:val="32"/>
                <w:szCs w:val="32"/>
              </w:rPr>
            </w:pPr>
            <w:r>
              <w:rPr>
                <w:rFonts w:hint="eastAsia" w:ascii="仿宋_GB2312" w:eastAsia="仿宋_GB2312"/>
                <w:sz w:val="32"/>
                <w:szCs w:val="32"/>
              </w:rPr>
              <w:t>（推荐单位盖章）</w:t>
            </w:r>
          </w:p>
          <w:p>
            <w:pPr>
              <w:ind w:firstLine="640"/>
              <w:jc w:val="center"/>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000000"/>
                <w:sz w:val="32"/>
                <w:szCs w:val="32"/>
                <w:lang w:val="zh-CN"/>
              </w:rPr>
              <w:t>年</w:t>
            </w:r>
            <w:r>
              <w:rPr>
                <w:rFonts w:hint="eastAsia" w:ascii="仿宋_GB2312" w:eastAsia="仿宋_GB2312"/>
                <w:color w:val="000000"/>
                <w:sz w:val="32"/>
                <w:szCs w:val="32"/>
              </w:rPr>
              <w:t>**</w:t>
            </w:r>
            <w:r>
              <w:rPr>
                <w:rFonts w:hint="eastAsia" w:ascii="仿宋_GB2312" w:eastAsia="仿宋_GB2312"/>
                <w:color w:val="000000"/>
                <w:sz w:val="32"/>
                <w:szCs w:val="32"/>
                <w:lang w:val="zh-CN"/>
              </w:rPr>
              <w:t>月</w:t>
            </w:r>
            <w:r>
              <w:rPr>
                <w:rFonts w:hint="eastAsia" w:ascii="仿宋_GB2312" w:eastAsia="仿宋_GB2312"/>
                <w:color w:val="000000"/>
                <w:sz w:val="32"/>
                <w:szCs w:val="32"/>
              </w:rPr>
              <w:t>**</w:t>
            </w:r>
            <w:r>
              <w:rPr>
                <w:rFonts w:hint="eastAsia" w:ascii="仿宋_GB2312" w:eastAsia="仿宋_GB2312"/>
                <w:color w:val="000000"/>
                <w:sz w:val="32"/>
                <w:szCs w:val="32"/>
                <w:lang w:val="zh-CN"/>
              </w:rPr>
              <w:t>日</w:t>
            </w:r>
          </w:p>
        </w:tc>
      </w:tr>
    </w:tbl>
    <w:p/>
    <w:p>
      <w:pPr>
        <w:ind w:right="170"/>
        <w:rPr>
          <w:rFonts w:ascii="仿宋_GB2312" w:eastAsia="仿宋_GB2312"/>
          <w:sz w:val="32"/>
        </w:rPr>
      </w:pPr>
      <w:r>
        <w:rPr>
          <w:rFonts w:hint="eastAsia" w:ascii="黑体" w:hAnsi="黑体" w:eastAsia="黑体"/>
          <w:color w:val="000000"/>
          <w:sz w:val="32"/>
          <w:szCs w:val="32"/>
        </w:rPr>
        <w:t>附件5</w:t>
      </w:r>
    </w:p>
    <w:p>
      <w:pPr>
        <w:spacing w:line="56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***苏木乡镇人民政府（街道办事处）***物业管理区域物业管理委员会委员人选联名推荐表</w:t>
      </w:r>
    </w:p>
    <w:tbl>
      <w:tblPr>
        <w:tblStyle w:val="4"/>
        <w:tblW w:w="861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303"/>
        <w:gridCol w:w="1635"/>
        <w:gridCol w:w="101"/>
        <w:gridCol w:w="1429"/>
        <w:gridCol w:w="307"/>
        <w:gridCol w:w="1448"/>
        <w:gridCol w:w="288"/>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665" w:type="dxa"/>
            <w:gridSpan w:val="2"/>
            <w:vAlign w:val="center"/>
          </w:tcPr>
          <w:p>
            <w:pPr>
              <w:jc w:val="center"/>
              <w:rPr>
                <w:rFonts w:ascii="仿宋_GB2312" w:eastAsia="仿宋_GB2312"/>
                <w:sz w:val="32"/>
                <w:szCs w:val="32"/>
              </w:rPr>
            </w:pPr>
            <w:r>
              <w:rPr>
                <w:rFonts w:hint="eastAsia" w:ascii="仿宋_GB2312" w:eastAsia="仿宋_GB2312"/>
                <w:sz w:val="32"/>
                <w:szCs w:val="32"/>
              </w:rPr>
              <w:t>姓  名</w:t>
            </w:r>
          </w:p>
        </w:tc>
        <w:tc>
          <w:tcPr>
            <w:tcW w:w="1635" w:type="dxa"/>
            <w:vAlign w:val="center"/>
          </w:tcPr>
          <w:p>
            <w:pPr>
              <w:jc w:val="center"/>
              <w:rPr>
                <w:rFonts w:ascii="仿宋_GB2312" w:eastAsia="仿宋_GB2312"/>
                <w:sz w:val="32"/>
                <w:szCs w:val="32"/>
              </w:rPr>
            </w:pPr>
          </w:p>
        </w:tc>
        <w:tc>
          <w:tcPr>
            <w:tcW w:w="1530" w:type="dxa"/>
            <w:gridSpan w:val="2"/>
            <w:vAlign w:val="center"/>
          </w:tcPr>
          <w:p>
            <w:pPr>
              <w:jc w:val="center"/>
              <w:rPr>
                <w:rFonts w:ascii="仿宋_GB2312" w:eastAsia="仿宋_GB2312"/>
                <w:sz w:val="32"/>
                <w:szCs w:val="32"/>
              </w:rPr>
            </w:pPr>
            <w:r>
              <w:rPr>
                <w:rFonts w:hint="eastAsia" w:ascii="仿宋_GB2312" w:eastAsia="仿宋_GB2312"/>
                <w:sz w:val="32"/>
                <w:szCs w:val="32"/>
              </w:rPr>
              <w:t>性  别</w:t>
            </w:r>
          </w:p>
        </w:tc>
        <w:tc>
          <w:tcPr>
            <w:tcW w:w="1755" w:type="dxa"/>
            <w:gridSpan w:val="2"/>
            <w:vAlign w:val="center"/>
          </w:tcPr>
          <w:p>
            <w:pPr>
              <w:jc w:val="center"/>
              <w:rPr>
                <w:rFonts w:ascii="仿宋_GB2312" w:eastAsia="仿宋_GB2312"/>
                <w:sz w:val="32"/>
                <w:szCs w:val="32"/>
              </w:rPr>
            </w:pPr>
          </w:p>
        </w:tc>
        <w:tc>
          <w:tcPr>
            <w:tcW w:w="2025" w:type="dxa"/>
            <w:gridSpan w:val="2"/>
            <w:vMerge w:val="restart"/>
            <w:vAlign w:val="center"/>
          </w:tcPr>
          <w:p>
            <w:pPr>
              <w:jc w:val="center"/>
              <w:rPr>
                <w:rFonts w:ascii="仿宋_GB2312" w:eastAsia="仿宋_GB2312"/>
                <w:sz w:val="32"/>
                <w:szCs w:val="32"/>
              </w:rPr>
            </w:pPr>
            <w:r>
              <w:rPr>
                <w:rFonts w:hint="eastAsia" w:ascii="仿宋_GB2312" w:eastAsia="仿宋_GB2312"/>
                <w:sz w:val="32"/>
                <w:szCs w:val="32"/>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65" w:type="dxa"/>
            <w:gridSpan w:val="2"/>
            <w:vAlign w:val="center"/>
          </w:tcPr>
          <w:p>
            <w:pPr>
              <w:jc w:val="center"/>
              <w:rPr>
                <w:rFonts w:ascii="仿宋_GB2312" w:eastAsia="仿宋_GB2312"/>
                <w:sz w:val="32"/>
                <w:szCs w:val="32"/>
              </w:rPr>
            </w:pPr>
            <w:r>
              <w:rPr>
                <w:rFonts w:hint="eastAsia" w:ascii="仿宋_GB2312" w:eastAsia="仿宋_GB2312"/>
                <w:sz w:val="32"/>
                <w:szCs w:val="32"/>
              </w:rPr>
              <w:t>民  族</w:t>
            </w:r>
          </w:p>
        </w:tc>
        <w:tc>
          <w:tcPr>
            <w:tcW w:w="1635" w:type="dxa"/>
            <w:vAlign w:val="center"/>
          </w:tcPr>
          <w:p>
            <w:pPr>
              <w:jc w:val="center"/>
              <w:rPr>
                <w:rFonts w:ascii="仿宋_GB2312" w:eastAsia="仿宋_GB2312"/>
                <w:sz w:val="32"/>
                <w:szCs w:val="32"/>
              </w:rPr>
            </w:pPr>
          </w:p>
        </w:tc>
        <w:tc>
          <w:tcPr>
            <w:tcW w:w="1530" w:type="dxa"/>
            <w:gridSpan w:val="2"/>
            <w:vAlign w:val="center"/>
          </w:tcPr>
          <w:p>
            <w:pPr>
              <w:jc w:val="center"/>
              <w:rPr>
                <w:rFonts w:ascii="仿宋_GB2312" w:eastAsia="仿宋_GB2312"/>
                <w:sz w:val="32"/>
                <w:szCs w:val="32"/>
              </w:rPr>
            </w:pPr>
            <w:r>
              <w:rPr>
                <w:rFonts w:hint="eastAsia" w:ascii="仿宋_GB2312" w:eastAsia="仿宋_GB2312"/>
                <w:sz w:val="32"/>
                <w:szCs w:val="32"/>
              </w:rPr>
              <w:t>政治面貌</w:t>
            </w:r>
          </w:p>
        </w:tc>
        <w:tc>
          <w:tcPr>
            <w:tcW w:w="1755" w:type="dxa"/>
            <w:gridSpan w:val="2"/>
            <w:vAlign w:val="center"/>
          </w:tcPr>
          <w:p>
            <w:pPr>
              <w:jc w:val="center"/>
              <w:rPr>
                <w:rFonts w:ascii="仿宋_GB2312" w:eastAsia="仿宋_GB2312"/>
                <w:sz w:val="32"/>
                <w:szCs w:val="32"/>
              </w:rPr>
            </w:pPr>
          </w:p>
        </w:tc>
        <w:tc>
          <w:tcPr>
            <w:tcW w:w="2025" w:type="dxa"/>
            <w:gridSpan w:val="2"/>
            <w:vMerge w:val="continue"/>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65" w:type="dxa"/>
            <w:gridSpan w:val="2"/>
            <w:vAlign w:val="center"/>
          </w:tcPr>
          <w:p>
            <w:pPr>
              <w:jc w:val="center"/>
              <w:rPr>
                <w:rFonts w:ascii="仿宋_GB2312" w:eastAsia="仿宋_GB2312"/>
                <w:sz w:val="32"/>
                <w:szCs w:val="32"/>
              </w:rPr>
            </w:pPr>
            <w:r>
              <w:rPr>
                <w:rFonts w:hint="eastAsia" w:ascii="仿宋_GB2312" w:eastAsia="仿宋_GB2312"/>
                <w:sz w:val="32"/>
                <w:szCs w:val="32"/>
              </w:rPr>
              <w:t>学  历</w:t>
            </w:r>
          </w:p>
        </w:tc>
        <w:tc>
          <w:tcPr>
            <w:tcW w:w="1635" w:type="dxa"/>
            <w:vAlign w:val="center"/>
          </w:tcPr>
          <w:p>
            <w:pPr>
              <w:jc w:val="center"/>
              <w:rPr>
                <w:rFonts w:ascii="仿宋_GB2312" w:eastAsia="仿宋_GB2312"/>
                <w:sz w:val="32"/>
                <w:szCs w:val="32"/>
              </w:rPr>
            </w:pPr>
          </w:p>
        </w:tc>
        <w:tc>
          <w:tcPr>
            <w:tcW w:w="1530" w:type="dxa"/>
            <w:gridSpan w:val="2"/>
            <w:vAlign w:val="center"/>
          </w:tcPr>
          <w:p>
            <w:pPr>
              <w:jc w:val="center"/>
              <w:rPr>
                <w:rFonts w:ascii="仿宋_GB2312" w:eastAsia="仿宋_GB2312"/>
                <w:sz w:val="32"/>
                <w:szCs w:val="32"/>
              </w:rPr>
            </w:pPr>
            <w:r>
              <w:rPr>
                <w:rFonts w:hint="eastAsia" w:ascii="仿宋_GB2312" w:eastAsia="仿宋_GB2312"/>
                <w:sz w:val="32"/>
                <w:szCs w:val="32"/>
              </w:rPr>
              <w:t>职  业</w:t>
            </w:r>
          </w:p>
        </w:tc>
        <w:tc>
          <w:tcPr>
            <w:tcW w:w="1755" w:type="dxa"/>
            <w:gridSpan w:val="2"/>
            <w:vAlign w:val="center"/>
          </w:tcPr>
          <w:p>
            <w:pPr>
              <w:jc w:val="center"/>
              <w:rPr>
                <w:rFonts w:ascii="仿宋_GB2312" w:eastAsia="仿宋_GB2312"/>
                <w:sz w:val="32"/>
                <w:szCs w:val="32"/>
              </w:rPr>
            </w:pPr>
          </w:p>
        </w:tc>
        <w:tc>
          <w:tcPr>
            <w:tcW w:w="2025" w:type="dxa"/>
            <w:gridSpan w:val="2"/>
            <w:vMerge w:val="continue"/>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665" w:type="dxa"/>
            <w:gridSpan w:val="2"/>
            <w:vAlign w:val="center"/>
          </w:tcPr>
          <w:p>
            <w:pPr>
              <w:jc w:val="center"/>
              <w:rPr>
                <w:rFonts w:ascii="仿宋_GB2312" w:eastAsia="仿宋_GB2312"/>
                <w:sz w:val="32"/>
                <w:szCs w:val="32"/>
              </w:rPr>
            </w:pPr>
            <w:r>
              <w:rPr>
                <w:rFonts w:hint="eastAsia" w:ascii="仿宋_GB2312" w:eastAsia="仿宋_GB2312"/>
                <w:sz w:val="32"/>
                <w:szCs w:val="32"/>
              </w:rPr>
              <w:t>身份证号</w:t>
            </w:r>
          </w:p>
        </w:tc>
        <w:tc>
          <w:tcPr>
            <w:tcW w:w="3165" w:type="dxa"/>
            <w:gridSpan w:val="3"/>
            <w:vAlign w:val="center"/>
          </w:tcPr>
          <w:p>
            <w:pPr>
              <w:jc w:val="center"/>
              <w:rPr>
                <w:rFonts w:ascii="仿宋_GB2312" w:eastAsia="仿宋_GB2312"/>
                <w:sz w:val="32"/>
                <w:szCs w:val="32"/>
              </w:rPr>
            </w:pPr>
          </w:p>
        </w:tc>
        <w:tc>
          <w:tcPr>
            <w:tcW w:w="1755" w:type="dxa"/>
            <w:gridSpan w:val="2"/>
            <w:vAlign w:val="center"/>
          </w:tcPr>
          <w:p>
            <w:pPr>
              <w:jc w:val="center"/>
              <w:rPr>
                <w:rFonts w:ascii="仿宋_GB2312" w:eastAsia="仿宋_GB2312"/>
                <w:sz w:val="32"/>
                <w:szCs w:val="32"/>
              </w:rPr>
            </w:pPr>
            <w:r>
              <w:rPr>
                <w:rFonts w:hint="eastAsia" w:ascii="仿宋_GB2312" w:eastAsia="仿宋_GB2312"/>
                <w:sz w:val="32"/>
                <w:szCs w:val="32"/>
              </w:rPr>
              <w:t>手机号码</w:t>
            </w:r>
          </w:p>
        </w:tc>
        <w:tc>
          <w:tcPr>
            <w:tcW w:w="2025" w:type="dxa"/>
            <w:gridSpan w:val="2"/>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665" w:type="dxa"/>
            <w:gridSpan w:val="2"/>
            <w:vAlign w:val="center"/>
          </w:tcPr>
          <w:p>
            <w:pPr>
              <w:jc w:val="center"/>
              <w:rPr>
                <w:rFonts w:ascii="仿宋_GB2312" w:eastAsia="仿宋_GB2312"/>
                <w:sz w:val="32"/>
                <w:szCs w:val="32"/>
              </w:rPr>
            </w:pPr>
            <w:r>
              <w:rPr>
                <w:rFonts w:hint="eastAsia" w:ascii="仿宋_GB2312" w:eastAsia="仿宋_GB2312"/>
                <w:sz w:val="32"/>
                <w:szCs w:val="32"/>
              </w:rPr>
              <w:t>家庭住址</w:t>
            </w:r>
          </w:p>
        </w:tc>
        <w:tc>
          <w:tcPr>
            <w:tcW w:w="6945" w:type="dxa"/>
            <w:gridSpan w:val="7"/>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65" w:type="dxa"/>
            <w:gridSpan w:val="2"/>
            <w:vAlign w:val="center"/>
          </w:tcPr>
          <w:p>
            <w:pPr>
              <w:jc w:val="center"/>
              <w:rPr>
                <w:rFonts w:ascii="仿宋_GB2312" w:eastAsia="仿宋_GB2312"/>
                <w:sz w:val="32"/>
                <w:szCs w:val="32"/>
              </w:rPr>
            </w:pPr>
            <w:r>
              <w:rPr>
                <w:rFonts w:hint="eastAsia" w:ascii="仿宋_GB2312" w:eastAsia="仿宋_GB2312"/>
                <w:sz w:val="32"/>
                <w:szCs w:val="32"/>
              </w:rPr>
              <w:t>本人意愿</w:t>
            </w:r>
          </w:p>
        </w:tc>
        <w:tc>
          <w:tcPr>
            <w:tcW w:w="6945" w:type="dxa"/>
            <w:gridSpan w:val="7"/>
            <w:vAlign w:val="center"/>
          </w:tcPr>
          <w:p>
            <w:pPr>
              <w:rPr>
                <w:rFonts w:ascii="仿宋_GB2312" w:eastAsia="仿宋_GB2312"/>
                <w:sz w:val="32"/>
                <w:szCs w:val="32"/>
              </w:rPr>
            </w:pPr>
            <w:r>
              <w:rPr>
                <w:rFonts w:hint="eastAsia" w:ascii="仿宋_GB2312" w:eastAsia="仿宋_GB2312"/>
                <w:sz w:val="32"/>
                <w:szCs w:val="32"/>
              </w:rPr>
              <w:t>是否同意           （本人签字）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610" w:type="dxa"/>
            <w:gridSpan w:val="9"/>
            <w:vAlign w:val="center"/>
          </w:tcPr>
          <w:p>
            <w:pPr>
              <w:rPr>
                <w:rFonts w:ascii="仿宋_GB2312" w:eastAsia="仿宋_GB2312"/>
                <w:sz w:val="32"/>
                <w:szCs w:val="32"/>
              </w:rPr>
            </w:pPr>
            <w:r>
              <w:rPr>
                <w:rFonts w:hint="eastAsia" w:ascii="仿宋_GB2312" w:eastAsia="仿宋_GB2312"/>
                <w:sz w:val="32"/>
                <w:szCs w:val="32"/>
              </w:rPr>
              <w:t>联名推荐意见（与物业管理委员会委员资格相匹配）：</w:t>
            </w:r>
          </w:p>
          <w:p>
            <w:pPr>
              <w:jc w:val="cente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color w:val="000000"/>
                <w:sz w:val="32"/>
                <w:szCs w:val="32"/>
                <w:lang w:val="zh-CN"/>
              </w:rPr>
              <w:t>年</w:t>
            </w:r>
            <w:r>
              <w:rPr>
                <w:rFonts w:hint="eastAsia" w:ascii="仿宋_GB2312" w:eastAsia="仿宋_GB2312"/>
                <w:color w:val="000000"/>
                <w:sz w:val="32"/>
                <w:szCs w:val="32"/>
              </w:rPr>
              <w:t>**</w:t>
            </w:r>
            <w:r>
              <w:rPr>
                <w:rFonts w:hint="eastAsia" w:ascii="仿宋_GB2312" w:eastAsia="仿宋_GB2312"/>
                <w:color w:val="000000"/>
                <w:sz w:val="32"/>
                <w:szCs w:val="32"/>
                <w:lang w:val="zh-CN"/>
              </w:rPr>
              <w:t>月</w:t>
            </w:r>
            <w:r>
              <w:rPr>
                <w:rFonts w:hint="eastAsia" w:ascii="仿宋_GB2312" w:eastAsia="仿宋_GB2312"/>
                <w:color w:val="000000"/>
                <w:sz w:val="32"/>
                <w:szCs w:val="32"/>
              </w:rPr>
              <w:t>**</w:t>
            </w:r>
            <w:r>
              <w:rPr>
                <w:rFonts w:hint="eastAsia" w:ascii="仿宋_GB2312" w:eastAsia="仿宋_GB2312"/>
                <w:color w:val="000000"/>
                <w:sz w:val="32"/>
                <w:szCs w:val="32"/>
                <w:lang w:val="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62" w:type="dxa"/>
            <w:vAlign w:val="center"/>
          </w:tcPr>
          <w:p>
            <w:pPr>
              <w:jc w:val="center"/>
              <w:rPr>
                <w:rFonts w:ascii="仿宋_GB2312" w:eastAsia="仿宋_GB2312"/>
                <w:sz w:val="32"/>
                <w:szCs w:val="32"/>
              </w:rPr>
            </w:pPr>
            <w:r>
              <w:rPr>
                <w:rFonts w:hint="eastAsia" w:ascii="仿宋_GB2312" w:eastAsia="仿宋_GB2312"/>
                <w:sz w:val="32"/>
                <w:szCs w:val="32"/>
              </w:rPr>
              <w:t>序号</w:t>
            </w:r>
          </w:p>
        </w:tc>
        <w:tc>
          <w:tcPr>
            <w:tcW w:w="2039" w:type="dxa"/>
            <w:gridSpan w:val="3"/>
            <w:vAlign w:val="center"/>
          </w:tcPr>
          <w:p>
            <w:pPr>
              <w:jc w:val="center"/>
              <w:rPr>
                <w:rFonts w:ascii="仿宋_GB2312" w:eastAsia="仿宋_GB2312"/>
                <w:sz w:val="32"/>
                <w:szCs w:val="32"/>
              </w:rPr>
            </w:pPr>
            <w:r>
              <w:rPr>
                <w:rFonts w:hint="eastAsia" w:ascii="仿宋_GB2312" w:eastAsia="仿宋_GB2312"/>
                <w:sz w:val="32"/>
                <w:szCs w:val="32"/>
              </w:rPr>
              <w:t>姓名（签字）</w:t>
            </w:r>
          </w:p>
        </w:tc>
        <w:tc>
          <w:tcPr>
            <w:tcW w:w="1736" w:type="dxa"/>
            <w:gridSpan w:val="2"/>
            <w:vAlign w:val="center"/>
          </w:tcPr>
          <w:p>
            <w:pPr>
              <w:jc w:val="center"/>
              <w:rPr>
                <w:rFonts w:ascii="仿宋_GB2312" w:eastAsia="仿宋_GB2312"/>
                <w:sz w:val="32"/>
                <w:szCs w:val="32"/>
              </w:rPr>
            </w:pPr>
            <w:r>
              <w:rPr>
                <w:rFonts w:hint="eastAsia" w:ascii="仿宋_GB2312" w:eastAsia="仿宋_GB2312"/>
                <w:sz w:val="32"/>
                <w:szCs w:val="32"/>
              </w:rPr>
              <w:t>身份证号</w:t>
            </w:r>
          </w:p>
        </w:tc>
        <w:tc>
          <w:tcPr>
            <w:tcW w:w="1736" w:type="dxa"/>
            <w:gridSpan w:val="2"/>
            <w:vAlign w:val="center"/>
          </w:tcPr>
          <w:p>
            <w:pPr>
              <w:jc w:val="center"/>
              <w:rPr>
                <w:rFonts w:ascii="仿宋_GB2312" w:eastAsia="仿宋_GB2312"/>
                <w:sz w:val="32"/>
                <w:szCs w:val="32"/>
              </w:rPr>
            </w:pPr>
            <w:r>
              <w:rPr>
                <w:rFonts w:hint="eastAsia" w:ascii="仿宋_GB2312" w:eastAsia="仿宋_GB2312"/>
                <w:sz w:val="32"/>
                <w:szCs w:val="32"/>
              </w:rPr>
              <w:t>家庭住址</w:t>
            </w:r>
          </w:p>
        </w:tc>
        <w:tc>
          <w:tcPr>
            <w:tcW w:w="1737" w:type="dxa"/>
            <w:vAlign w:val="center"/>
          </w:tcPr>
          <w:p>
            <w:pPr>
              <w:jc w:val="center"/>
              <w:rPr>
                <w:rFonts w:ascii="仿宋_GB2312" w:eastAsia="仿宋_GB2312"/>
                <w:sz w:val="32"/>
                <w:szCs w:val="32"/>
              </w:rPr>
            </w:pPr>
            <w:r>
              <w:rPr>
                <w:rFonts w:hint="eastAsia" w:ascii="仿宋_GB2312" w:eastAsia="仿宋_GB2312"/>
                <w:sz w:val="32"/>
                <w:szCs w:val="32"/>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2" w:type="dxa"/>
            <w:vAlign w:val="center"/>
          </w:tcPr>
          <w:p>
            <w:pPr>
              <w:jc w:val="center"/>
              <w:rPr>
                <w:rFonts w:ascii="仿宋_GB2312" w:eastAsia="仿宋_GB2312"/>
                <w:sz w:val="32"/>
                <w:szCs w:val="32"/>
              </w:rPr>
            </w:pPr>
            <w:r>
              <w:rPr>
                <w:rFonts w:hint="eastAsia" w:ascii="仿宋_GB2312" w:eastAsia="仿宋_GB2312"/>
                <w:sz w:val="32"/>
                <w:szCs w:val="32"/>
              </w:rPr>
              <w:t>1</w:t>
            </w:r>
          </w:p>
        </w:tc>
        <w:tc>
          <w:tcPr>
            <w:tcW w:w="2039" w:type="dxa"/>
            <w:gridSpan w:val="3"/>
            <w:vAlign w:val="center"/>
          </w:tcPr>
          <w:p>
            <w:pPr>
              <w:jc w:val="center"/>
              <w:rPr>
                <w:rFonts w:ascii="仿宋_GB2312" w:eastAsia="仿宋_GB2312"/>
                <w:sz w:val="32"/>
                <w:szCs w:val="32"/>
              </w:rPr>
            </w:pPr>
          </w:p>
        </w:tc>
        <w:tc>
          <w:tcPr>
            <w:tcW w:w="1736" w:type="dxa"/>
            <w:gridSpan w:val="2"/>
            <w:vAlign w:val="center"/>
          </w:tcPr>
          <w:p>
            <w:pPr>
              <w:jc w:val="center"/>
              <w:rPr>
                <w:rFonts w:ascii="仿宋_GB2312" w:eastAsia="仿宋_GB2312"/>
                <w:sz w:val="32"/>
                <w:szCs w:val="32"/>
              </w:rPr>
            </w:pPr>
          </w:p>
        </w:tc>
        <w:tc>
          <w:tcPr>
            <w:tcW w:w="1736" w:type="dxa"/>
            <w:gridSpan w:val="2"/>
            <w:vAlign w:val="center"/>
          </w:tcPr>
          <w:p>
            <w:pPr>
              <w:jc w:val="center"/>
              <w:rPr>
                <w:rFonts w:ascii="仿宋_GB2312" w:eastAsia="仿宋_GB2312"/>
                <w:sz w:val="32"/>
                <w:szCs w:val="32"/>
              </w:rPr>
            </w:pPr>
          </w:p>
        </w:tc>
        <w:tc>
          <w:tcPr>
            <w:tcW w:w="1737"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62" w:type="dxa"/>
            <w:vAlign w:val="center"/>
          </w:tcPr>
          <w:p>
            <w:pPr>
              <w:jc w:val="center"/>
              <w:rPr>
                <w:rFonts w:ascii="仿宋_GB2312" w:eastAsia="仿宋_GB2312"/>
                <w:sz w:val="32"/>
                <w:szCs w:val="32"/>
              </w:rPr>
            </w:pPr>
            <w:r>
              <w:rPr>
                <w:rFonts w:hint="eastAsia" w:ascii="仿宋_GB2312" w:eastAsia="仿宋_GB2312"/>
                <w:sz w:val="32"/>
                <w:szCs w:val="32"/>
              </w:rPr>
              <w:t>2</w:t>
            </w:r>
          </w:p>
        </w:tc>
        <w:tc>
          <w:tcPr>
            <w:tcW w:w="2039" w:type="dxa"/>
            <w:gridSpan w:val="3"/>
            <w:vAlign w:val="center"/>
          </w:tcPr>
          <w:p>
            <w:pPr>
              <w:jc w:val="center"/>
              <w:rPr>
                <w:rFonts w:ascii="仿宋_GB2312" w:eastAsia="仿宋_GB2312"/>
                <w:sz w:val="32"/>
                <w:szCs w:val="32"/>
              </w:rPr>
            </w:pPr>
          </w:p>
        </w:tc>
        <w:tc>
          <w:tcPr>
            <w:tcW w:w="1736" w:type="dxa"/>
            <w:gridSpan w:val="2"/>
            <w:vAlign w:val="center"/>
          </w:tcPr>
          <w:p>
            <w:pPr>
              <w:jc w:val="center"/>
              <w:rPr>
                <w:rFonts w:ascii="仿宋_GB2312" w:eastAsia="仿宋_GB2312"/>
                <w:sz w:val="32"/>
                <w:szCs w:val="32"/>
              </w:rPr>
            </w:pPr>
          </w:p>
        </w:tc>
        <w:tc>
          <w:tcPr>
            <w:tcW w:w="1736" w:type="dxa"/>
            <w:gridSpan w:val="2"/>
            <w:vAlign w:val="center"/>
          </w:tcPr>
          <w:p>
            <w:pPr>
              <w:jc w:val="center"/>
              <w:rPr>
                <w:rFonts w:ascii="仿宋_GB2312" w:eastAsia="仿宋_GB2312"/>
                <w:sz w:val="32"/>
                <w:szCs w:val="32"/>
              </w:rPr>
            </w:pPr>
          </w:p>
        </w:tc>
        <w:tc>
          <w:tcPr>
            <w:tcW w:w="1737"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62" w:type="dxa"/>
            <w:vAlign w:val="center"/>
          </w:tcPr>
          <w:p>
            <w:pPr>
              <w:jc w:val="center"/>
              <w:rPr>
                <w:rFonts w:ascii="仿宋_GB2312" w:eastAsia="仿宋_GB2312"/>
                <w:sz w:val="32"/>
                <w:szCs w:val="32"/>
              </w:rPr>
            </w:pPr>
            <w:r>
              <w:rPr>
                <w:rFonts w:hint="eastAsia" w:ascii="仿宋_GB2312" w:eastAsia="仿宋_GB2312"/>
                <w:sz w:val="32"/>
                <w:szCs w:val="32"/>
              </w:rPr>
              <w:t>3</w:t>
            </w:r>
          </w:p>
        </w:tc>
        <w:tc>
          <w:tcPr>
            <w:tcW w:w="2039" w:type="dxa"/>
            <w:gridSpan w:val="3"/>
            <w:vAlign w:val="center"/>
          </w:tcPr>
          <w:p>
            <w:pPr>
              <w:jc w:val="center"/>
              <w:rPr>
                <w:rFonts w:ascii="仿宋_GB2312" w:eastAsia="仿宋_GB2312"/>
                <w:sz w:val="32"/>
                <w:szCs w:val="32"/>
              </w:rPr>
            </w:pPr>
          </w:p>
        </w:tc>
        <w:tc>
          <w:tcPr>
            <w:tcW w:w="1736" w:type="dxa"/>
            <w:gridSpan w:val="2"/>
            <w:vAlign w:val="center"/>
          </w:tcPr>
          <w:p>
            <w:pPr>
              <w:jc w:val="center"/>
              <w:rPr>
                <w:rFonts w:ascii="仿宋_GB2312" w:eastAsia="仿宋_GB2312"/>
                <w:sz w:val="32"/>
                <w:szCs w:val="32"/>
              </w:rPr>
            </w:pPr>
          </w:p>
        </w:tc>
        <w:tc>
          <w:tcPr>
            <w:tcW w:w="1736" w:type="dxa"/>
            <w:gridSpan w:val="2"/>
            <w:vAlign w:val="center"/>
          </w:tcPr>
          <w:p>
            <w:pPr>
              <w:jc w:val="center"/>
              <w:rPr>
                <w:rFonts w:ascii="仿宋_GB2312" w:eastAsia="仿宋_GB2312"/>
                <w:sz w:val="32"/>
                <w:szCs w:val="32"/>
              </w:rPr>
            </w:pPr>
          </w:p>
        </w:tc>
        <w:tc>
          <w:tcPr>
            <w:tcW w:w="1737"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62" w:type="dxa"/>
            <w:vAlign w:val="center"/>
          </w:tcPr>
          <w:p>
            <w:pPr>
              <w:jc w:val="center"/>
              <w:rPr>
                <w:rFonts w:ascii="仿宋_GB2312" w:eastAsia="仿宋_GB2312"/>
                <w:sz w:val="32"/>
                <w:szCs w:val="32"/>
              </w:rPr>
            </w:pPr>
            <w:r>
              <w:rPr>
                <w:rFonts w:hint="eastAsia" w:ascii="仿宋_GB2312" w:eastAsia="仿宋_GB2312"/>
                <w:sz w:val="32"/>
                <w:szCs w:val="32"/>
              </w:rPr>
              <w:t>4</w:t>
            </w:r>
          </w:p>
        </w:tc>
        <w:tc>
          <w:tcPr>
            <w:tcW w:w="2039" w:type="dxa"/>
            <w:gridSpan w:val="3"/>
            <w:vAlign w:val="center"/>
          </w:tcPr>
          <w:p>
            <w:pPr>
              <w:jc w:val="center"/>
              <w:rPr>
                <w:rFonts w:ascii="仿宋_GB2312" w:eastAsia="仿宋_GB2312"/>
                <w:sz w:val="32"/>
                <w:szCs w:val="32"/>
              </w:rPr>
            </w:pPr>
          </w:p>
        </w:tc>
        <w:tc>
          <w:tcPr>
            <w:tcW w:w="1736" w:type="dxa"/>
            <w:gridSpan w:val="2"/>
            <w:vAlign w:val="center"/>
          </w:tcPr>
          <w:p>
            <w:pPr>
              <w:jc w:val="center"/>
              <w:rPr>
                <w:rFonts w:ascii="仿宋_GB2312" w:eastAsia="仿宋_GB2312"/>
                <w:sz w:val="32"/>
                <w:szCs w:val="32"/>
              </w:rPr>
            </w:pPr>
          </w:p>
        </w:tc>
        <w:tc>
          <w:tcPr>
            <w:tcW w:w="1736" w:type="dxa"/>
            <w:gridSpan w:val="2"/>
            <w:vAlign w:val="center"/>
          </w:tcPr>
          <w:p>
            <w:pPr>
              <w:jc w:val="center"/>
              <w:rPr>
                <w:rFonts w:ascii="仿宋_GB2312" w:eastAsia="仿宋_GB2312"/>
                <w:sz w:val="32"/>
                <w:szCs w:val="32"/>
              </w:rPr>
            </w:pPr>
          </w:p>
        </w:tc>
        <w:tc>
          <w:tcPr>
            <w:tcW w:w="1737"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62" w:type="dxa"/>
            <w:vAlign w:val="center"/>
          </w:tcPr>
          <w:p>
            <w:pPr>
              <w:jc w:val="center"/>
              <w:rPr>
                <w:rFonts w:ascii="仿宋_GB2312" w:eastAsia="仿宋_GB2312"/>
                <w:sz w:val="32"/>
                <w:szCs w:val="32"/>
              </w:rPr>
            </w:pPr>
            <w:r>
              <w:rPr>
                <w:rFonts w:hint="eastAsia" w:ascii="仿宋_GB2312" w:eastAsia="仿宋_GB2312"/>
                <w:sz w:val="32"/>
                <w:szCs w:val="32"/>
              </w:rPr>
              <w:t>5</w:t>
            </w:r>
          </w:p>
        </w:tc>
        <w:tc>
          <w:tcPr>
            <w:tcW w:w="2039" w:type="dxa"/>
            <w:gridSpan w:val="3"/>
            <w:vAlign w:val="center"/>
          </w:tcPr>
          <w:p>
            <w:pPr>
              <w:jc w:val="center"/>
              <w:rPr>
                <w:rFonts w:ascii="仿宋_GB2312" w:eastAsia="仿宋_GB2312"/>
                <w:sz w:val="32"/>
                <w:szCs w:val="32"/>
              </w:rPr>
            </w:pPr>
          </w:p>
        </w:tc>
        <w:tc>
          <w:tcPr>
            <w:tcW w:w="1736" w:type="dxa"/>
            <w:gridSpan w:val="2"/>
            <w:vAlign w:val="center"/>
          </w:tcPr>
          <w:p>
            <w:pPr>
              <w:jc w:val="center"/>
              <w:rPr>
                <w:rFonts w:ascii="仿宋_GB2312" w:eastAsia="仿宋_GB2312"/>
                <w:sz w:val="32"/>
                <w:szCs w:val="32"/>
              </w:rPr>
            </w:pPr>
          </w:p>
        </w:tc>
        <w:tc>
          <w:tcPr>
            <w:tcW w:w="1736" w:type="dxa"/>
            <w:gridSpan w:val="2"/>
            <w:vAlign w:val="center"/>
          </w:tcPr>
          <w:p>
            <w:pPr>
              <w:jc w:val="center"/>
              <w:rPr>
                <w:rFonts w:ascii="仿宋_GB2312" w:eastAsia="仿宋_GB2312"/>
                <w:sz w:val="32"/>
                <w:szCs w:val="32"/>
              </w:rPr>
            </w:pPr>
          </w:p>
        </w:tc>
        <w:tc>
          <w:tcPr>
            <w:tcW w:w="1737"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62" w:type="dxa"/>
            <w:vAlign w:val="center"/>
          </w:tcPr>
          <w:p>
            <w:pPr>
              <w:jc w:val="center"/>
              <w:rPr>
                <w:rFonts w:ascii="仿宋_GB2312" w:eastAsia="仿宋_GB2312"/>
                <w:sz w:val="32"/>
                <w:szCs w:val="32"/>
              </w:rPr>
            </w:pPr>
            <w:r>
              <w:rPr>
                <w:rFonts w:hint="eastAsia" w:ascii="仿宋_GB2312" w:eastAsia="仿宋_GB2312"/>
                <w:sz w:val="32"/>
                <w:szCs w:val="32"/>
              </w:rPr>
              <w:t>6</w:t>
            </w:r>
          </w:p>
        </w:tc>
        <w:tc>
          <w:tcPr>
            <w:tcW w:w="2039" w:type="dxa"/>
            <w:gridSpan w:val="3"/>
            <w:vAlign w:val="center"/>
          </w:tcPr>
          <w:p>
            <w:pPr>
              <w:jc w:val="center"/>
              <w:rPr>
                <w:rFonts w:ascii="仿宋_GB2312" w:eastAsia="仿宋_GB2312"/>
                <w:sz w:val="32"/>
                <w:szCs w:val="32"/>
              </w:rPr>
            </w:pPr>
          </w:p>
        </w:tc>
        <w:tc>
          <w:tcPr>
            <w:tcW w:w="1736" w:type="dxa"/>
            <w:gridSpan w:val="2"/>
            <w:vAlign w:val="center"/>
          </w:tcPr>
          <w:p>
            <w:pPr>
              <w:jc w:val="center"/>
              <w:rPr>
                <w:rFonts w:ascii="仿宋_GB2312" w:eastAsia="仿宋_GB2312"/>
                <w:sz w:val="32"/>
                <w:szCs w:val="32"/>
              </w:rPr>
            </w:pPr>
          </w:p>
        </w:tc>
        <w:tc>
          <w:tcPr>
            <w:tcW w:w="1736" w:type="dxa"/>
            <w:gridSpan w:val="2"/>
            <w:vAlign w:val="center"/>
          </w:tcPr>
          <w:p>
            <w:pPr>
              <w:jc w:val="center"/>
              <w:rPr>
                <w:rFonts w:ascii="仿宋_GB2312" w:eastAsia="仿宋_GB2312"/>
                <w:sz w:val="32"/>
                <w:szCs w:val="32"/>
              </w:rPr>
            </w:pPr>
          </w:p>
        </w:tc>
        <w:tc>
          <w:tcPr>
            <w:tcW w:w="1737"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62" w:type="dxa"/>
            <w:vAlign w:val="center"/>
          </w:tcPr>
          <w:p>
            <w:pPr>
              <w:jc w:val="center"/>
              <w:rPr>
                <w:rFonts w:ascii="仿宋_GB2312" w:eastAsia="仿宋_GB2312"/>
                <w:sz w:val="32"/>
                <w:szCs w:val="32"/>
              </w:rPr>
            </w:pPr>
            <w:r>
              <w:rPr>
                <w:rFonts w:hint="eastAsia" w:ascii="仿宋_GB2312" w:eastAsia="仿宋_GB2312"/>
                <w:sz w:val="32"/>
                <w:szCs w:val="32"/>
              </w:rPr>
              <w:t>7</w:t>
            </w:r>
          </w:p>
        </w:tc>
        <w:tc>
          <w:tcPr>
            <w:tcW w:w="2039" w:type="dxa"/>
            <w:gridSpan w:val="3"/>
            <w:vAlign w:val="center"/>
          </w:tcPr>
          <w:p>
            <w:pPr>
              <w:jc w:val="center"/>
              <w:rPr>
                <w:rFonts w:ascii="仿宋_GB2312" w:eastAsia="仿宋_GB2312"/>
                <w:sz w:val="32"/>
                <w:szCs w:val="32"/>
              </w:rPr>
            </w:pPr>
          </w:p>
        </w:tc>
        <w:tc>
          <w:tcPr>
            <w:tcW w:w="1736" w:type="dxa"/>
            <w:gridSpan w:val="2"/>
            <w:vAlign w:val="center"/>
          </w:tcPr>
          <w:p>
            <w:pPr>
              <w:jc w:val="center"/>
              <w:rPr>
                <w:rFonts w:ascii="仿宋_GB2312" w:eastAsia="仿宋_GB2312"/>
                <w:sz w:val="32"/>
                <w:szCs w:val="32"/>
              </w:rPr>
            </w:pPr>
          </w:p>
        </w:tc>
        <w:tc>
          <w:tcPr>
            <w:tcW w:w="1736" w:type="dxa"/>
            <w:gridSpan w:val="2"/>
            <w:vAlign w:val="center"/>
          </w:tcPr>
          <w:p>
            <w:pPr>
              <w:jc w:val="center"/>
              <w:rPr>
                <w:rFonts w:ascii="仿宋_GB2312" w:eastAsia="仿宋_GB2312"/>
                <w:sz w:val="32"/>
                <w:szCs w:val="32"/>
              </w:rPr>
            </w:pPr>
          </w:p>
        </w:tc>
        <w:tc>
          <w:tcPr>
            <w:tcW w:w="1737"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62" w:type="dxa"/>
            <w:vAlign w:val="center"/>
          </w:tcPr>
          <w:p>
            <w:pPr>
              <w:jc w:val="center"/>
              <w:rPr>
                <w:rFonts w:ascii="仿宋_GB2312" w:eastAsia="仿宋_GB2312"/>
                <w:sz w:val="32"/>
                <w:szCs w:val="32"/>
              </w:rPr>
            </w:pPr>
            <w:r>
              <w:rPr>
                <w:rFonts w:hint="eastAsia" w:ascii="仿宋_GB2312" w:eastAsia="仿宋_GB2312"/>
                <w:sz w:val="32"/>
                <w:szCs w:val="32"/>
              </w:rPr>
              <w:t>8</w:t>
            </w:r>
          </w:p>
        </w:tc>
        <w:tc>
          <w:tcPr>
            <w:tcW w:w="2039" w:type="dxa"/>
            <w:gridSpan w:val="3"/>
            <w:vAlign w:val="center"/>
          </w:tcPr>
          <w:p>
            <w:pPr>
              <w:jc w:val="center"/>
              <w:rPr>
                <w:rFonts w:ascii="仿宋_GB2312" w:eastAsia="仿宋_GB2312"/>
                <w:sz w:val="32"/>
                <w:szCs w:val="32"/>
              </w:rPr>
            </w:pPr>
          </w:p>
        </w:tc>
        <w:tc>
          <w:tcPr>
            <w:tcW w:w="1736" w:type="dxa"/>
            <w:gridSpan w:val="2"/>
            <w:vAlign w:val="center"/>
          </w:tcPr>
          <w:p>
            <w:pPr>
              <w:jc w:val="center"/>
              <w:rPr>
                <w:rFonts w:ascii="仿宋_GB2312" w:eastAsia="仿宋_GB2312"/>
                <w:sz w:val="32"/>
                <w:szCs w:val="32"/>
              </w:rPr>
            </w:pPr>
          </w:p>
        </w:tc>
        <w:tc>
          <w:tcPr>
            <w:tcW w:w="1736" w:type="dxa"/>
            <w:gridSpan w:val="2"/>
            <w:vAlign w:val="center"/>
          </w:tcPr>
          <w:p>
            <w:pPr>
              <w:jc w:val="center"/>
              <w:rPr>
                <w:rFonts w:ascii="仿宋_GB2312" w:eastAsia="仿宋_GB2312"/>
                <w:sz w:val="32"/>
                <w:szCs w:val="32"/>
              </w:rPr>
            </w:pPr>
          </w:p>
        </w:tc>
        <w:tc>
          <w:tcPr>
            <w:tcW w:w="1737"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62" w:type="dxa"/>
            <w:vAlign w:val="center"/>
          </w:tcPr>
          <w:p>
            <w:pPr>
              <w:jc w:val="center"/>
              <w:rPr>
                <w:rFonts w:ascii="仿宋_GB2312" w:eastAsia="仿宋_GB2312"/>
                <w:sz w:val="32"/>
                <w:szCs w:val="32"/>
              </w:rPr>
            </w:pPr>
            <w:r>
              <w:rPr>
                <w:rFonts w:hint="eastAsia" w:ascii="仿宋_GB2312" w:eastAsia="仿宋_GB2312"/>
                <w:sz w:val="32"/>
                <w:szCs w:val="32"/>
              </w:rPr>
              <w:t>9</w:t>
            </w:r>
          </w:p>
        </w:tc>
        <w:tc>
          <w:tcPr>
            <w:tcW w:w="2039" w:type="dxa"/>
            <w:gridSpan w:val="3"/>
            <w:vAlign w:val="center"/>
          </w:tcPr>
          <w:p>
            <w:pPr>
              <w:jc w:val="center"/>
              <w:rPr>
                <w:rFonts w:ascii="仿宋_GB2312" w:eastAsia="仿宋_GB2312"/>
                <w:sz w:val="32"/>
                <w:szCs w:val="32"/>
              </w:rPr>
            </w:pPr>
          </w:p>
        </w:tc>
        <w:tc>
          <w:tcPr>
            <w:tcW w:w="1736" w:type="dxa"/>
            <w:gridSpan w:val="2"/>
            <w:vAlign w:val="center"/>
          </w:tcPr>
          <w:p>
            <w:pPr>
              <w:jc w:val="center"/>
              <w:rPr>
                <w:rFonts w:ascii="仿宋_GB2312" w:eastAsia="仿宋_GB2312"/>
                <w:sz w:val="32"/>
                <w:szCs w:val="32"/>
              </w:rPr>
            </w:pPr>
          </w:p>
        </w:tc>
        <w:tc>
          <w:tcPr>
            <w:tcW w:w="1736" w:type="dxa"/>
            <w:gridSpan w:val="2"/>
            <w:vAlign w:val="center"/>
          </w:tcPr>
          <w:p>
            <w:pPr>
              <w:jc w:val="center"/>
              <w:rPr>
                <w:rFonts w:ascii="仿宋_GB2312" w:eastAsia="仿宋_GB2312"/>
                <w:sz w:val="32"/>
                <w:szCs w:val="32"/>
              </w:rPr>
            </w:pPr>
          </w:p>
        </w:tc>
        <w:tc>
          <w:tcPr>
            <w:tcW w:w="1737" w:type="dxa"/>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62" w:type="dxa"/>
            <w:vAlign w:val="center"/>
          </w:tcPr>
          <w:p>
            <w:pPr>
              <w:jc w:val="center"/>
              <w:rPr>
                <w:rFonts w:ascii="仿宋_GB2312" w:eastAsia="仿宋_GB2312"/>
                <w:sz w:val="32"/>
                <w:szCs w:val="32"/>
              </w:rPr>
            </w:pPr>
            <w:r>
              <w:rPr>
                <w:rFonts w:hint="eastAsia" w:ascii="仿宋_GB2312" w:eastAsia="仿宋_GB2312"/>
                <w:sz w:val="32"/>
                <w:szCs w:val="32"/>
              </w:rPr>
              <w:t>10</w:t>
            </w:r>
          </w:p>
        </w:tc>
        <w:tc>
          <w:tcPr>
            <w:tcW w:w="2039" w:type="dxa"/>
            <w:gridSpan w:val="3"/>
            <w:vAlign w:val="center"/>
          </w:tcPr>
          <w:p>
            <w:pPr>
              <w:jc w:val="center"/>
              <w:rPr>
                <w:rFonts w:ascii="仿宋_GB2312" w:eastAsia="仿宋_GB2312"/>
                <w:sz w:val="32"/>
                <w:szCs w:val="32"/>
              </w:rPr>
            </w:pPr>
          </w:p>
        </w:tc>
        <w:tc>
          <w:tcPr>
            <w:tcW w:w="1736" w:type="dxa"/>
            <w:gridSpan w:val="2"/>
            <w:vAlign w:val="center"/>
          </w:tcPr>
          <w:p>
            <w:pPr>
              <w:jc w:val="center"/>
              <w:rPr>
                <w:rFonts w:ascii="仿宋_GB2312" w:eastAsia="仿宋_GB2312"/>
                <w:sz w:val="32"/>
                <w:szCs w:val="32"/>
              </w:rPr>
            </w:pPr>
          </w:p>
        </w:tc>
        <w:tc>
          <w:tcPr>
            <w:tcW w:w="1736" w:type="dxa"/>
            <w:gridSpan w:val="2"/>
            <w:vAlign w:val="center"/>
          </w:tcPr>
          <w:p>
            <w:pPr>
              <w:jc w:val="center"/>
              <w:rPr>
                <w:rFonts w:ascii="仿宋_GB2312" w:eastAsia="仿宋_GB2312"/>
                <w:sz w:val="32"/>
                <w:szCs w:val="32"/>
              </w:rPr>
            </w:pPr>
          </w:p>
        </w:tc>
        <w:tc>
          <w:tcPr>
            <w:tcW w:w="1737" w:type="dxa"/>
            <w:vAlign w:val="center"/>
          </w:tcPr>
          <w:p>
            <w:pPr>
              <w:jc w:val="center"/>
              <w:rPr>
                <w:rFonts w:ascii="仿宋_GB2312" w:eastAsia="仿宋_GB2312"/>
                <w:sz w:val="32"/>
                <w:szCs w:val="32"/>
              </w:rPr>
            </w:pPr>
          </w:p>
        </w:tc>
      </w:tr>
    </w:tbl>
    <w:p>
      <w:pPr>
        <w:ind w:right="170"/>
        <w:rPr>
          <w:rFonts w:ascii="黑体" w:hAnsi="黑体" w:eastAsia="黑体"/>
          <w:color w:val="000000"/>
          <w:sz w:val="32"/>
          <w:szCs w:val="32"/>
        </w:rPr>
      </w:pPr>
      <w:r>
        <w:rPr>
          <w:rFonts w:hint="eastAsia" w:ascii="黑体" w:hAnsi="黑体" w:eastAsia="黑体"/>
          <w:color w:val="000000"/>
          <w:sz w:val="32"/>
          <w:szCs w:val="32"/>
        </w:rPr>
        <w:t>附件6</w:t>
      </w:r>
    </w:p>
    <w:p>
      <w:pPr>
        <w:jc w:val="center"/>
        <w:rPr>
          <w:rFonts w:ascii="方正小标宋简体" w:hAnsi="方正小标宋简体" w:eastAsia="方正小标宋简体" w:cs="方正小标宋简体"/>
          <w:sz w:val="36"/>
          <w:szCs w:val="36"/>
        </w:rPr>
      </w:pPr>
      <w:r>
        <w:rPr>
          <w:rFonts w:hint="eastAsia" w:ascii="方正小标宋简体" w:eastAsia="方正小标宋简体"/>
          <w:color w:val="000000"/>
          <w:sz w:val="36"/>
          <w:szCs w:val="36"/>
        </w:rPr>
        <w:t>***物业管理区域</w:t>
      </w:r>
      <w:r>
        <w:rPr>
          <w:rFonts w:hint="eastAsia" w:ascii="方正小标宋简体" w:hAnsi="方正小标宋简体" w:eastAsia="方正小标宋简体" w:cs="方正小标宋简体"/>
          <w:sz w:val="36"/>
          <w:szCs w:val="36"/>
        </w:rPr>
        <w:t>物业管理委员会组成人员情况公示</w:t>
      </w:r>
    </w:p>
    <w:p>
      <w:pPr>
        <w:overflowPunct w:val="0"/>
        <w:adjustRightInd w:val="0"/>
        <w:spacing w:line="540" w:lineRule="exact"/>
        <w:contextualSpacing/>
        <w:rPr>
          <w:rFonts w:ascii="仿宋_GB2312" w:hAnsi="仿宋" w:eastAsia="仿宋_GB2312" w:cs="仿宋"/>
          <w:sz w:val="32"/>
          <w:szCs w:val="32"/>
        </w:rPr>
      </w:pPr>
    </w:p>
    <w:p>
      <w:pPr>
        <w:overflowPunct w:val="0"/>
        <w:adjustRightInd w:val="0"/>
        <w:spacing w:line="540" w:lineRule="exact"/>
        <w:contextualSpacing/>
        <w:rPr>
          <w:rFonts w:ascii="仿宋_GB2312" w:hAnsi="仿宋" w:eastAsia="仿宋_GB2312" w:cs="仿宋"/>
          <w:sz w:val="32"/>
          <w:szCs w:val="32"/>
        </w:rPr>
      </w:pPr>
      <w:r>
        <w:rPr>
          <w:rFonts w:hint="eastAsia" w:ascii="仿宋_GB2312" w:hAnsi="仿宋" w:eastAsia="仿宋_GB2312" w:cs="仿宋"/>
          <w:sz w:val="32"/>
          <w:szCs w:val="32"/>
        </w:rPr>
        <w:t>***物业管理区域全体业主、物业使用人：</w:t>
      </w:r>
    </w:p>
    <w:p>
      <w:pPr>
        <w:overflowPunct w:val="0"/>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为进一步规范物业管理秩序，提升社区整体居住环境，依据《内蒙古自治区物业管理条例》及配套文件的相关规定，</w:t>
      </w:r>
      <w:r>
        <w:rPr>
          <w:rFonts w:hint="eastAsia" w:ascii="宋体" w:hAnsi="宋体" w:eastAsia="宋体" w:cs="宋体"/>
          <w:sz w:val="32"/>
          <w:szCs w:val="32"/>
        </w:rPr>
        <w:t>内蒙古自治区</w:t>
      </w:r>
      <w:r>
        <w:rPr>
          <w:rFonts w:hint="eastAsia" w:ascii="仿宋_GB2312" w:hAnsi="仿宋" w:eastAsia="仿宋_GB2312" w:cs="仿宋"/>
          <w:sz w:val="32"/>
          <w:szCs w:val="32"/>
        </w:rPr>
        <w:t>***</w:t>
      </w:r>
      <w:r>
        <w:rPr>
          <w:rFonts w:hint="eastAsia" w:ascii="宋体" w:hAnsi="宋体" w:eastAsia="宋体" w:cs="宋体"/>
          <w:sz w:val="32"/>
          <w:szCs w:val="32"/>
        </w:rPr>
        <w:t>市</w:t>
      </w:r>
      <w:r>
        <w:rPr>
          <w:rFonts w:hint="eastAsia" w:ascii="仿宋_GB2312" w:hAnsi="仿宋" w:eastAsia="仿宋_GB2312" w:cs="仿宋"/>
          <w:sz w:val="32"/>
          <w:szCs w:val="32"/>
        </w:rPr>
        <w:t>***区***苏木乡镇人民政府</w:t>
      </w:r>
      <w:r>
        <w:rPr>
          <w:rFonts w:hint="eastAsia" w:ascii="宋体" w:hAnsi="宋体" w:eastAsia="宋体" w:cs="宋体"/>
          <w:sz w:val="32"/>
          <w:szCs w:val="32"/>
        </w:rPr>
        <w:t>、</w:t>
      </w:r>
      <w:r>
        <w:rPr>
          <w:rFonts w:hint="eastAsia" w:ascii="仿宋_GB2312" w:hAnsi="仿宋" w:eastAsia="仿宋_GB2312" w:cs="仿宋"/>
          <w:sz w:val="32"/>
          <w:szCs w:val="32"/>
        </w:rPr>
        <w:t>街道办事处决定在***物业管理区域成立物业管理委员会。***物业管理区域物业管理委员会依照《内蒙古自治区物业管理条例》履行相关职责，组织业主共同决定物业管理事项。</w:t>
      </w:r>
    </w:p>
    <w:p>
      <w:pPr>
        <w:overflowPunct w:val="0"/>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***物业管理区域物业管理委员会设委员**名，其中主任为***社区居民委员会代表***，副主任为***物业管理区域业主***。现将***物业管理区域物业管理委员组成人员情况公示如下：</w:t>
      </w:r>
    </w:p>
    <w:p>
      <w:pPr>
        <w:overflowPunct w:val="0"/>
        <w:adjustRightInd w:val="0"/>
        <w:spacing w:line="540" w:lineRule="exact"/>
        <w:ind w:firstLine="640" w:firstLineChars="200"/>
        <w:contextualSpacing/>
        <w:rPr>
          <w:rFonts w:ascii="仿宋_GB2312" w:hAnsi="仿宋" w:eastAsia="仿宋_GB2312" w:cs="仿宋"/>
          <w:sz w:val="32"/>
          <w:szCs w:val="32"/>
        </w:rPr>
      </w:pPr>
      <w:r>
        <w:rPr>
          <w:rFonts w:hint="eastAsia" w:ascii="仿宋_GB2312" w:hAnsi="仿宋" w:eastAsia="仿宋_GB2312" w:cs="仿宋"/>
          <w:sz w:val="32"/>
          <w:szCs w:val="32"/>
        </w:rPr>
        <w:t>主任    姓名，性别，职业，住址，产生方式</w:t>
      </w:r>
    </w:p>
    <w:p>
      <w:pPr>
        <w:overflowPunct w:val="0"/>
        <w:adjustRightInd w:val="0"/>
        <w:spacing w:line="540" w:lineRule="exact"/>
        <w:ind w:firstLine="640" w:firstLineChars="200"/>
        <w:contextualSpacing/>
        <w:rPr>
          <w:rFonts w:ascii="仿宋_GB2312" w:hAnsi="仿宋" w:eastAsia="仿宋_GB2312" w:cs="仿宋"/>
          <w:sz w:val="32"/>
          <w:szCs w:val="32"/>
        </w:rPr>
      </w:pPr>
      <w:r>
        <w:rPr>
          <w:rFonts w:hint="eastAsia" w:ascii="仿宋_GB2312" w:hAnsi="仿宋" w:eastAsia="仿宋_GB2312" w:cs="仿宋"/>
          <w:sz w:val="32"/>
          <w:szCs w:val="32"/>
        </w:rPr>
        <w:t>副主任  姓名，性别，职业，住址，产生方式</w:t>
      </w:r>
    </w:p>
    <w:p>
      <w:pPr>
        <w:overflowPunct w:val="0"/>
        <w:adjustRightInd w:val="0"/>
        <w:spacing w:line="540" w:lineRule="exact"/>
        <w:ind w:firstLine="640" w:firstLineChars="200"/>
        <w:contextualSpacing/>
        <w:rPr>
          <w:rFonts w:ascii="仿宋_GB2312" w:hAnsi="仿宋" w:eastAsia="仿宋_GB2312" w:cs="仿宋"/>
          <w:sz w:val="32"/>
          <w:szCs w:val="32"/>
        </w:rPr>
      </w:pPr>
      <w:r>
        <w:rPr>
          <w:rFonts w:hint="eastAsia" w:ascii="仿宋_GB2312" w:hAnsi="仿宋" w:eastAsia="仿宋_GB2312" w:cs="仿宋"/>
          <w:sz w:val="32"/>
          <w:szCs w:val="32"/>
        </w:rPr>
        <w:t>委员    姓名，性别，职业，住址，产生方式</w:t>
      </w:r>
    </w:p>
    <w:p>
      <w:pPr>
        <w:overflowPunct w:val="0"/>
        <w:adjustRightInd w:val="0"/>
        <w:spacing w:line="540" w:lineRule="exact"/>
        <w:ind w:firstLine="640" w:firstLineChars="200"/>
        <w:contextualSpacing/>
        <w:rPr>
          <w:rFonts w:ascii="仿宋_GB2312" w:hAnsi="仿宋" w:eastAsia="仿宋_GB2312" w:cs="仿宋"/>
          <w:sz w:val="32"/>
          <w:szCs w:val="32"/>
        </w:rPr>
      </w:pPr>
      <w:r>
        <w:rPr>
          <w:rFonts w:hint="eastAsia" w:ascii="仿宋_GB2312" w:hAnsi="仿宋" w:eastAsia="仿宋_GB2312" w:cs="仿宋"/>
          <w:sz w:val="32"/>
          <w:szCs w:val="32"/>
        </w:rPr>
        <w:t>………………</w:t>
      </w:r>
    </w:p>
    <w:p>
      <w:pPr>
        <w:overflowPunct w:val="0"/>
        <w:adjustRightInd w:val="0"/>
        <w:spacing w:line="540" w:lineRule="exact"/>
        <w:ind w:firstLine="640" w:firstLineChars="200"/>
        <w:contextualSpacing/>
        <w:rPr>
          <w:rFonts w:ascii="仿宋_GB2312" w:hAnsi="仿宋" w:eastAsia="仿宋_GB2312" w:cs="仿宋"/>
          <w:sz w:val="32"/>
          <w:szCs w:val="32"/>
        </w:rPr>
      </w:pPr>
      <w:r>
        <w:rPr>
          <w:rFonts w:hint="eastAsia" w:ascii="仿宋_GB2312" w:hAnsi="仿宋" w:eastAsia="仿宋_GB2312" w:cs="仿宋"/>
          <w:sz w:val="32"/>
          <w:szCs w:val="32"/>
        </w:rPr>
        <w:t>（住址具体到门牌号。产生方式指</w:t>
      </w:r>
      <w:r>
        <w:rPr>
          <w:rFonts w:ascii="仿宋_GB2312" w:hAnsi="仿宋" w:eastAsia="仿宋_GB2312" w:cs="仿宋"/>
          <w:sz w:val="32"/>
          <w:szCs w:val="32"/>
        </w:rPr>
        <w:t>嘎查</w:t>
      </w:r>
      <w:r>
        <w:rPr>
          <w:rFonts w:hint="eastAsia" w:ascii="仿宋_GB2312" w:hAnsi="仿宋" w:eastAsia="仿宋_GB2312" w:cs="仿宋"/>
          <w:sz w:val="32"/>
          <w:szCs w:val="32"/>
        </w:rPr>
        <w:t>村民委员会、居民委员会推荐、社区党组织推荐，或者自荐、联名推荐。）</w:t>
      </w:r>
    </w:p>
    <w:p>
      <w:pPr>
        <w:overflowPunct w:val="0"/>
        <w:adjustRightInd w:val="0"/>
        <w:spacing w:line="540" w:lineRule="exact"/>
        <w:ind w:firstLine="640" w:firstLineChars="200"/>
        <w:contextualSpacing/>
        <w:rPr>
          <w:rFonts w:ascii="仿宋_GB2312" w:hAnsi="仿宋" w:eastAsia="仿宋_GB2312" w:cs="仿宋"/>
          <w:sz w:val="32"/>
          <w:szCs w:val="32"/>
        </w:rPr>
      </w:pPr>
      <w:r>
        <w:rPr>
          <w:rFonts w:hint="eastAsia" w:ascii="仿宋_GB2312" w:hAnsi="仿宋" w:eastAsia="仿宋_GB2312" w:cs="仿宋"/>
          <w:sz w:val="32"/>
          <w:szCs w:val="32"/>
        </w:rPr>
        <w:t>公示期自**年**月**日至**年**月**日止（不少于7日），对上述物业管理委员会委员如有异议，请在公示期内以书面形式提交至***</w:t>
      </w:r>
      <w:r>
        <w:rPr>
          <w:rFonts w:ascii="仿宋_GB2312" w:hAnsi="仿宋" w:eastAsia="仿宋_GB2312" w:cs="仿宋"/>
          <w:sz w:val="32"/>
          <w:szCs w:val="32"/>
        </w:rPr>
        <w:t>嘎查</w:t>
      </w:r>
      <w:r>
        <w:rPr>
          <w:rFonts w:hint="eastAsia" w:ascii="仿宋_GB2312" w:hAnsi="仿宋" w:eastAsia="仿宋_GB2312" w:cs="仿宋"/>
          <w:sz w:val="32"/>
          <w:szCs w:val="32"/>
        </w:rPr>
        <w:t>村民委员会、社区居民委员会。</w:t>
      </w:r>
    </w:p>
    <w:p>
      <w:pPr>
        <w:overflowPunct w:val="0"/>
        <w:adjustRightInd w:val="0"/>
        <w:spacing w:line="640" w:lineRule="exact"/>
        <w:contextualSpacing/>
        <w:jc w:val="right"/>
        <w:rPr>
          <w:rFonts w:ascii="仿宋_GB2312" w:hAnsi="仿宋" w:eastAsia="仿宋_GB2312" w:cs="仿宋"/>
          <w:sz w:val="32"/>
          <w:szCs w:val="32"/>
        </w:rPr>
      </w:pPr>
      <w:r>
        <w:rPr>
          <w:rFonts w:hint="eastAsia" w:ascii="仿宋_GB2312" w:hAnsi="仿宋" w:eastAsia="仿宋_GB2312" w:cs="仿宋"/>
          <w:sz w:val="32"/>
          <w:szCs w:val="32"/>
        </w:rPr>
        <w:t>***苏木乡镇人民政府（***街道办事处）</w:t>
      </w:r>
      <w:r>
        <w:rPr>
          <w:rFonts w:hint="eastAsia" w:ascii="仿宋_GB2312" w:eastAsia="仿宋_GB2312"/>
          <w:sz w:val="32"/>
          <w:szCs w:val="32"/>
        </w:rPr>
        <w:t>（盖章）</w:t>
      </w:r>
    </w:p>
    <w:p>
      <w:pPr>
        <w:overflowPunct w:val="0"/>
        <w:adjustRightInd w:val="0"/>
        <w:spacing w:line="640" w:lineRule="exact"/>
        <w:ind w:firstLine="5280" w:firstLineChars="1650"/>
        <w:contextualSpacing/>
        <w:rPr>
          <w:rFonts w:ascii="仿宋_GB2312" w:hAnsi="仿宋" w:eastAsia="仿宋_GB2312" w:cs="仿宋"/>
          <w:sz w:val="32"/>
          <w:szCs w:val="32"/>
        </w:rPr>
      </w:pPr>
      <w:r>
        <w:rPr>
          <w:rFonts w:hint="eastAsia" w:ascii="仿宋_GB2312" w:hAnsi="仿宋" w:eastAsia="仿宋_GB2312" w:cs="仿宋"/>
          <w:sz w:val="32"/>
          <w:szCs w:val="32"/>
        </w:rPr>
        <w:t>**年**月**日</w:t>
      </w:r>
    </w:p>
    <w:p>
      <w:pPr>
        <w:overflowPunct w:val="0"/>
        <w:adjustRightInd w:val="0"/>
        <w:spacing w:line="640" w:lineRule="exact"/>
        <w:contextualSpacing/>
        <w:rPr>
          <w:rFonts w:ascii="仿宋_GB2312" w:hAnsi="仿宋" w:eastAsia="仿宋_GB2312" w:cs="仿宋"/>
          <w:sz w:val="32"/>
          <w:szCs w:val="32"/>
        </w:rPr>
      </w:pPr>
      <w:r>
        <w:rPr>
          <w:rFonts w:hint="eastAsia" w:ascii="黑体" w:hAnsi="黑体" w:eastAsia="黑体"/>
          <w:sz w:val="32"/>
          <w:szCs w:val="32"/>
        </w:rPr>
        <w:t>附件7</w:t>
      </w:r>
    </w:p>
    <w:p>
      <w:pPr>
        <w:jc w:val="center"/>
        <w:rPr>
          <w:rFonts w:ascii="方正小标宋简体" w:eastAsia="方正小标宋简体"/>
          <w:sz w:val="36"/>
          <w:szCs w:val="36"/>
        </w:rPr>
      </w:pPr>
      <w:r>
        <w:rPr>
          <w:rFonts w:hint="eastAsia" w:ascii="方正小标宋简体" w:hAnsi="仿宋" w:eastAsia="方正小标宋简体" w:cs="仿宋"/>
          <w:sz w:val="36"/>
          <w:szCs w:val="36"/>
        </w:rPr>
        <w:t>***</w:t>
      </w:r>
      <w:r>
        <w:rPr>
          <w:rFonts w:hint="eastAsia" w:ascii="方正小标宋简体" w:hAnsi="宋体" w:eastAsia="方正小标宋简体"/>
          <w:sz w:val="36"/>
          <w:szCs w:val="36"/>
        </w:rPr>
        <w:t>物业管理委员会成立证明</w:t>
      </w:r>
    </w:p>
    <w:p>
      <w:pPr>
        <w:adjustRightInd w:val="0"/>
        <w:snapToGrid w:val="0"/>
        <w:rPr>
          <w:rFonts w:ascii="仿宋" w:hAnsi="仿宋" w:eastAsia="仿宋_GB2312"/>
          <w:sz w:val="28"/>
          <w:szCs w:val="28"/>
        </w:rPr>
      </w:pPr>
    </w:p>
    <w:p>
      <w:pPr>
        <w:adjustRightInd w:val="0"/>
        <w:snapToGrid w:val="0"/>
        <w:rPr>
          <w:rFonts w:ascii="仿宋" w:hAnsi="仿宋" w:eastAsia="仿宋_GB2312"/>
          <w:sz w:val="28"/>
          <w:szCs w:val="28"/>
        </w:rPr>
      </w:pPr>
      <w:r>
        <w:rPr>
          <w:rFonts w:hint="eastAsia" w:ascii="仿宋" w:hAnsi="仿宋" w:eastAsia="仿宋_GB2312"/>
          <w:sz w:val="28"/>
          <w:szCs w:val="28"/>
        </w:rPr>
        <w:t>［苏木乡镇人民政府、街道办事处］物管会备［    年］第  号</w:t>
      </w:r>
    </w:p>
    <w:tbl>
      <w:tblPr>
        <w:tblStyle w:val="4"/>
        <w:tblW w:w="10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1092"/>
        <w:gridCol w:w="985"/>
        <w:gridCol w:w="995"/>
        <w:gridCol w:w="1019"/>
        <w:gridCol w:w="115"/>
        <w:gridCol w:w="1691"/>
        <w:gridCol w:w="232"/>
        <w:gridCol w:w="1534"/>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98" w:type="dxa"/>
            <w:vAlign w:val="center"/>
          </w:tcPr>
          <w:p>
            <w:pPr>
              <w:widowControl/>
              <w:spacing w:line="4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名称</w:t>
            </w:r>
          </w:p>
        </w:tc>
        <w:tc>
          <w:tcPr>
            <w:tcW w:w="9500" w:type="dxa"/>
            <w:gridSpan w:val="9"/>
            <w:vAlign w:val="center"/>
          </w:tcPr>
          <w:p>
            <w:pPr>
              <w:widowControl/>
              <w:spacing w:line="400" w:lineRule="exact"/>
              <w:jc w:val="center"/>
              <w:rPr>
                <w:rFonts w:ascii="仿宋" w:hAnsi="仿宋" w:eastAsia="仿宋_GB2312" w:cs="宋体"/>
                <w:kern w:val="0"/>
                <w:sz w:val="32"/>
                <w:szCs w:val="32"/>
              </w:rPr>
            </w:pPr>
            <w:r>
              <w:rPr>
                <w:rFonts w:hint="eastAsia" w:ascii="仿宋_GB2312" w:hAnsi="宋体" w:eastAsia="仿宋_GB2312" w:cs="宋体"/>
                <w:kern w:val="0"/>
                <w:sz w:val="32"/>
                <w:szCs w:val="32"/>
              </w:rPr>
              <w:t>内蒙</w:t>
            </w:r>
            <w:r>
              <w:rPr>
                <w:rFonts w:ascii="仿宋_GB2312" w:hAnsi="宋体" w:eastAsia="仿宋_GB2312" w:cs="宋体"/>
                <w:kern w:val="0"/>
                <w:sz w:val="32"/>
                <w:szCs w:val="32"/>
              </w:rPr>
              <w:t>古</w:t>
            </w:r>
            <w:r>
              <w:rPr>
                <w:rFonts w:hint="eastAsia" w:ascii="仿宋_GB2312" w:hAnsi="宋体" w:eastAsia="仿宋_GB2312" w:cs="宋体"/>
                <w:kern w:val="0"/>
                <w:sz w:val="32"/>
                <w:szCs w:val="32"/>
              </w:rPr>
              <w:t>自治区</w:t>
            </w:r>
            <w:r>
              <w:rPr>
                <w:rFonts w:hint="eastAsia" w:ascii="仿宋_GB2312" w:hAnsi="仿宋" w:eastAsia="仿宋_GB2312" w:cs="仿宋"/>
                <w:sz w:val="32"/>
                <w:szCs w:val="32"/>
              </w:rPr>
              <w:t>***</w:t>
            </w:r>
            <w:r>
              <w:rPr>
                <w:rFonts w:hint="eastAsia" w:ascii="仿宋_GB2312" w:hAnsi="宋体" w:eastAsia="仿宋_GB2312" w:cs="宋体"/>
                <w:kern w:val="0"/>
                <w:sz w:val="32"/>
                <w:szCs w:val="32"/>
              </w:rPr>
              <w:t>市</w:t>
            </w:r>
            <w:r>
              <w:rPr>
                <w:rFonts w:hint="eastAsia" w:ascii="仿宋_GB2312" w:hAnsi="仿宋" w:eastAsia="仿宋_GB2312" w:cs="仿宋"/>
                <w:sz w:val="32"/>
                <w:szCs w:val="32"/>
              </w:rPr>
              <w:t>***区***苏木乡镇人民政府（街道办事处）物业管理区域</w:t>
            </w:r>
            <w:r>
              <w:rPr>
                <w:rFonts w:hint="eastAsia" w:ascii="仿宋" w:hAnsi="仿宋" w:eastAsia="仿宋_GB2312" w:cs="宋体"/>
                <w:kern w:val="0"/>
                <w:sz w:val="32"/>
                <w:szCs w:val="32"/>
              </w:rPr>
              <w:t>物业管理委员会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998" w:type="dxa"/>
            <w:vAlign w:val="center"/>
          </w:tcPr>
          <w:p>
            <w:pPr>
              <w:widowControl/>
              <w:spacing w:line="4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物业</w:t>
            </w:r>
          </w:p>
          <w:p>
            <w:pPr>
              <w:widowControl/>
              <w:spacing w:line="4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类型</w:t>
            </w:r>
          </w:p>
        </w:tc>
        <w:tc>
          <w:tcPr>
            <w:tcW w:w="4091" w:type="dxa"/>
            <w:gridSpan w:val="4"/>
            <w:vAlign w:val="center"/>
          </w:tcPr>
          <w:p>
            <w:pPr>
              <w:widowControl/>
              <w:spacing w:line="400" w:lineRule="exact"/>
              <w:jc w:val="center"/>
              <w:rPr>
                <w:rFonts w:ascii="仿宋" w:hAnsi="仿宋" w:eastAsia="仿宋_GB2312" w:cs="宋体"/>
                <w:kern w:val="0"/>
                <w:sz w:val="32"/>
                <w:szCs w:val="32"/>
              </w:rPr>
            </w:pPr>
          </w:p>
        </w:tc>
        <w:tc>
          <w:tcPr>
            <w:tcW w:w="2038" w:type="dxa"/>
            <w:gridSpan w:val="3"/>
            <w:vAlign w:val="center"/>
          </w:tcPr>
          <w:p>
            <w:pPr>
              <w:widowControl/>
              <w:spacing w:line="4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建筑物</w:t>
            </w:r>
          </w:p>
          <w:p>
            <w:pPr>
              <w:widowControl/>
              <w:spacing w:line="4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总建筑面积</w:t>
            </w:r>
          </w:p>
        </w:tc>
        <w:tc>
          <w:tcPr>
            <w:tcW w:w="3371" w:type="dxa"/>
            <w:gridSpan w:val="2"/>
            <w:vAlign w:val="center"/>
          </w:tcPr>
          <w:p>
            <w:pPr>
              <w:widowControl/>
              <w:spacing w:line="400" w:lineRule="exact"/>
              <w:jc w:val="center"/>
              <w:rPr>
                <w:rFonts w:ascii="仿宋" w:hAnsi="仿宋" w:eastAsia="仿宋_GB2312" w:cs="宋体"/>
                <w:kern w:val="0"/>
                <w:sz w:val="32"/>
                <w:szCs w:val="32"/>
              </w:rPr>
            </w:pPr>
            <w:r>
              <w:rPr>
                <w:rFonts w:hint="eastAsia" w:ascii="仿宋" w:hAnsi="仿宋" w:eastAsia="仿宋_GB2312" w:cs="宋体"/>
                <w:kern w:val="0"/>
                <w:sz w:val="32"/>
                <w:szCs w:val="32"/>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98" w:type="dxa"/>
            <w:vAlign w:val="center"/>
          </w:tcPr>
          <w:p>
            <w:pPr>
              <w:widowControl/>
              <w:spacing w:line="4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总户数</w:t>
            </w:r>
          </w:p>
        </w:tc>
        <w:tc>
          <w:tcPr>
            <w:tcW w:w="4091" w:type="dxa"/>
            <w:gridSpan w:val="4"/>
            <w:vAlign w:val="center"/>
          </w:tcPr>
          <w:p>
            <w:pPr>
              <w:widowControl/>
              <w:spacing w:line="400" w:lineRule="exact"/>
              <w:jc w:val="center"/>
              <w:rPr>
                <w:rFonts w:ascii="仿宋" w:hAnsi="仿宋" w:eastAsia="仿宋_GB2312" w:cs="宋体"/>
                <w:kern w:val="0"/>
                <w:sz w:val="32"/>
                <w:szCs w:val="32"/>
              </w:rPr>
            </w:pPr>
            <w:r>
              <w:rPr>
                <w:rFonts w:hint="eastAsia" w:ascii="仿宋" w:hAnsi="仿宋" w:eastAsia="仿宋_GB2312" w:cs="宋体"/>
                <w:kern w:val="0"/>
                <w:sz w:val="32"/>
                <w:szCs w:val="32"/>
              </w:rPr>
              <w:t xml:space="preserve">     户</w:t>
            </w:r>
          </w:p>
        </w:tc>
        <w:tc>
          <w:tcPr>
            <w:tcW w:w="2038" w:type="dxa"/>
            <w:gridSpan w:val="3"/>
            <w:vAlign w:val="center"/>
          </w:tcPr>
          <w:p>
            <w:pPr>
              <w:widowControl/>
              <w:spacing w:line="4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总人数</w:t>
            </w:r>
          </w:p>
        </w:tc>
        <w:tc>
          <w:tcPr>
            <w:tcW w:w="3371" w:type="dxa"/>
            <w:gridSpan w:val="2"/>
            <w:vAlign w:val="center"/>
          </w:tcPr>
          <w:p>
            <w:pPr>
              <w:widowControl/>
              <w:spacing w:line="400" w:lineRule="exact"/>
              <w:jc w:val="center"/>
              <w:rPr>
                <w:rFonts w:ascii="仿宋" w:hAnsi="仿宋" w:eastAsia="仿宋_GB2312" w:cs="宋体"/>
                <w:kern w:val="0"/>
                <w:sz w:val="32"/>
                <w:szCs w:val="32"/>
              </w:rPr>
            </w:pPr>
            <w:r>
              <w:rPr>
                <w:rFonts w:hint="eastAsia" w:ascii="仿宋" w:hAnsi="仿宋" w:eastAsia="仿宋_GB2312" w:cs="宋体"/>
                <w:kern w:val="0"/>
                <w:sz w:val="32"/>
                <w:szCs w:val="32"/>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998" w:type="dxa"/>
            <w:vAlign w:val="center"/>
          </w:tcPr>
          <w:p>
            <w:pPr>
              <w:widowControl/>
              <w:spacing w:line="4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物业管理区域（四至）</w:t>
            </w:r>
          </w:p>
        </w:tc>
        <w:tc>
          <w:tcPr>
            <w:tcW w:w="9500" w:type="dxa"/>
            <w:gridSpan w:val="9"/>
            <w:vAlign w:val="center"/>
          </w:tcPr>
          <w:p>
            <w:pPr>
              <w:widowControl/>
              <w:spacing w:line="400" w:lineRule="exact"/>
              <w:jc w:val="left"/>
              <w:rPr>
                <w:rFonts w:ascii="仿宋" w:hAnsi="仿宋" w:eastAsia="仿宋_GB2312" w:cs="宋体"/>
                <w:kern w:val="0"/>
                <w:sz w:val="32"/>
                <w:szCs w:val="32"/>
              </w:rPr>
            </w:pPr>
            <w:r>
              <w:rPr>
                <w:rFonts w:hint="eastAsia" w:ascii="仿宋" w:hAnsi="仿宋" w:eastAsia="仿宋_GB2312" w:cs="宋体"/>
                <w:kern w:val="0"/>
                <w:sz w:val="32"/>
                <w:szCs w:val="32"/>
              </w:rPr>
              <w:t xml:space="preserve">东至： </w:t>
            </w:r>
          </w:p>
          <w:p>
            <w:pPr>
              <w:widowControl/>
              <w:spacing w:line="400" w:lineRule="exact"/>
              <w:jc w:val="left"/>
              <w:rPr>
                <w:rFonts w:ascii="仿宋" w:hAnsi="仿宋" w:eastAsia="仿宋_GB2312" w:cs="宋体"/>
                <w:kern w:val="0"/>
                <w:sz w:val="32"/>
                <w:szCs w:val="32"/>
              </w:rPr>
            </w:pPr>
            <w:r>
              <w:rPr>
                <w:rFonts w:hint="eastAsia" w:ascii="仿宋" w:hAnsi="仿宋" w:eastAsia="仿宋_GB2312" w:cs="宋体"/>
                <w:kern w:val="0"/>
                <w:sz w:val="32"/>
                <w:szCs w:val="32"/>
              </w:rPr>
              <w:t>西至：</w:t>
            </w:r>
          </w:p>
          <w:p>
            <w:pPr>
              <w:widowControl/>
              <w:spacing w:line="400" w:lineRule="exact"/>
              <w:jc w:val="left"/>
              <w:rPr>
                <w:rFonts w:ascii="仿宋" w:hAnsi="仿宋" w:eastAsia="仿宋_GB2312" w:cs="宋体"/>
                <w:kern w:val="0"/>
                <w:sz w:val="32"/>
                <w:szCs w:val="32"/>
              </w:rPr>
            </w:pPr>
            <w:r>
              <w:rPr>
                <w:rFonts w:hint="eastAsia" w:ascii="仿宋" w:hAnsi="仿宋" w:eastAsia="仿宋_GB2312" w:cs="宋体"/>
                <w:kern w:val="0"/>
                <w:sz w:val="32"/>
                <w:szCs w:val="32"/>
              </w:rPr>
              <w:t>南至：</w:t>
            </w:r>
          </w:p>
          <w:p>
            <w:pPr>
              <w:widowControl/>
              <w:spacing w:line="400" w:lineRule="exact"/>
              <w:jc w:val="left"/>
              <w:rPr>
                <w:rFonts w:ascii="仿宋" w:hAnsi="仿宋" w:eastAsia="仿宋_GB2312" w:cs="宋体"/>
                <w:kern w:val="0"/>
                <w:sz w:val="32"/>
                <w:szCs w:val="32"/>
              </w:rPr>
            </w:pPr>
            <w:r>
              <w:rPr>
                <w:rFonts w:hint="eastAsia" w:ascii="仿宋" w:hAnsi="仿宋" w:eastAsia="仿宋_GB2312" w:cs="宋体"/>
                <w:kern w:val="0"/>
                <w:sz w:val="32"/>
                <w:szCs w:val="32"/>
              </w:rPr>
              <w:t xml:space="preserve">北至：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998" w:type="dxa"/>
            <w:vMerge w:val="restart"/>
            <w:vAlign w:val="center"/>
          </w:tcPr>
          <w:p>
            <w:pPr>
              <w:widowControl/>
              <w:spacing w:line="4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物业管理委员会委员情况</w:t>
            </w:r>
          </w:p>
        </w:tc>
        <w:tc>
          <w:tcPr>
            <w:tcW w:w="9500" w:type="dxa"/>
            <w:gridSpan w:val="9"/>
            <w:vAlign w:val="center"/>
          </w:tcPr>
          <w:p>
            <w:pPr>
              <w:widowControl/>
              <w:spacing w:line="4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物业管理委员会共</w:t>
            </w:r>
            <w:r>
              <w:rPr>
                <w:rFonts w:hint="eastAsia" w:ascii="仿宋" w:hAnsi="仿宋" w:eastAsia="仿宋_GB2312"/>
                <w:sz w:val="30"/>
                <w:szCs w:val="30"/>
              </w:rPr>
              <w:t>___</w:t>
            </w:r>
            <w:r>
              <w:rPr>
                <w:rFonts w:hint="eastAsia" w:ascii="仿宋_GB2312" w:hAnsi="宋体" w:eastAsia="仿宋_GB2312" w:cs="宋体"/>
                <w:kern w:val="0"/>
                <w:sz w:val="32"/>
                <w:szCs w:val="32"/>
              </w:rPr>
              <w:t>人，委员具体情况如下：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998" w:type="dxa"/>
            <w:vMerge w:val="continue"/>
            <w:vAlign w:val="center"/>
          </w:tcPr>
          <w:p>
            <w:pPr>
              <w:widowControl/>
              <w:spacing w:line="400" w:lineRule="exact"/>
              <w:jc w:val="center"/>
              <w:rPr>
                <w:rFonts w:ascii="仿宋_GB2312" w:hAnsi="宋体" w:eastAsia="仿宋_GB2312" w:cs="宋体"/>
                <w:kern w:val="0"/>
                <w:sz w:val="32"/>
                <w:szCs w:val="32"/>
              </w:rPr>
            </w:pPr>
          </w:p>
        </w:tc>
        <w:tc>
          <w:tcPr>
            <w:tcW w:w="1092" w:type="dxa"/>
            <w:vAlign w:val="center"/>
          </w:tcPr>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职务</w:t>
            </w:r>
          </w:p>
        </w:tc>
        <w:tc>
          <w:tcPr>
            <w:tcW w:w="985" w:type="dxa"/>
            <w:vAlign w:val="center"/>
          </w:tcPr>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姓名</w:t>
            </w:r>
          </w:p>
        </w:tc>
        <w:tc>
          <w:tcPr>
            <w:tcW w:w="995" w:type="dxa"/>
            <w:vAlign w:val="center"/>
          </w:tcPr>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性别</w:t>
            </w:r>
          </w:p>
        </w:tc>
        <w:tc>
          <w:tcPr>
            <w:tcW w:w="1134" w:type="dxa"/>
            <w:gridSpan w:val="2"/>
            <w:vAlign w:val="center"/>
          </w:tcPr>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职业</w:t>
            </w:r>
          </w:p>
        </w:tc>
        <w:tc>
          <w:tcPr>
            <w:tcW w:w="1691" w:type="dxa"/>
            <w:vAlign w:val="center"/>
          </w:tcPr>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家庭住址</w:t>
            </w:r>
          </w:p>
        </w:tc>
        <w:tc>
          <w:tcPr>
            <w:tcW w:w="1766" w:type="dxa"/>
            <w:gridSpan w:val="2"/>
            <w:vAlign w:val="center"/>
          </w:tcPr>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身份证号</w:t>
            </w:r>
          </w:p>
        </w:tc>
        <w:tc>
          <w:tcPr>
            <w:tcW w:w="1837" w:type="dxa"/>
            <w:vAlign w:val="center"/>
          </w:tcPr>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vAlign w:val="center"/>
          </w:tcPr>
          <w:p>
            <w:pPr>
              <w:widowControl/>
              <w:spacing w:line="400" w:lineRule="exact"/>
              <w:jc w:val="center"/>
              <w:rPr>
                <w:rFonts w:ascii="仿宋_GB2312" w:hAnsi="宋体" w:eastAsia="仿宋_GB2312" w:cs="宋体"/>
                <w:kern w:val="0"/>
                <w:sz w:val="32"/>
                <w:szCs w:val="32"/>
              </w:rPr>
            </w:pPr>
          </w:p>
        </w:tc>
        <w:tc>
          <w:tcPr>
            <w:tcW w:w="1092" w:type="dxa"/>
            <w:vAlign w:val="center"/>
          </w:tcPr>
          <w:p>
            <w:pPr>
              <w:widowControl/>
              <w:spacing w:line="400" w:lineRule="exact"/>
              <w:jc w:val="center"/>
              <w:rPr>
                <w:rFonts w:ascii="仿宋_GB2312" w:hAnsi="宋体" w:eastAsia="仿宋_GB2312" w:cs="宋体"/>
                <w:spacing w:val="-20"/>
                <w:kern w:val="0"/>
                <w:szCs w:val="21"/>
              </w:rPr>
            </w:pPr>
            <w:r>
              <w:rPr>
                <w:rFonts w:hint="eastAsia" w:ascii="仿宋_GB2312" w:hAnsi="宋体" w:eastAsia="仿宋_GB2312" w:cs="宋体"/>
                <w:spacing w:val="-20"/>
                <w:kern w:val="0"/>
                <w:szCs w:val="21"/>
              </w:rPr>
              <w:t>主任</w:t>
            </w:r>
          </w:p>
        </w:tc>
        <w:tc>
          <w:tcPr>
            <w:tcW w:w="985" w:type="dxa"/>
            <w:vAlign w:val="center"/>
          </w:tcPr>
          <w:p>
            <w:pPr>
              <w:widowControl/>
              <w:spacing w:line="400" w:lineRule="exact"/>
              <w:jc w:val="center"/>
              <w:rPr>
                <w:rFonts w:ascii="仿宋_GB2312" w:hAnsi="宋体" w:eastAsia="仿宋_GB2312" w:cs="宋体"/>
                <w:kern w:val="0"/>
                <w:szCs w:val="21"/>
              </w:rPr>
            </w:pPr>
          </w:p>
        </w:tc>
        <w:tc>
          <w:tcPr>
            <w:tcW w:w="995" w:type="dxa"/>
            <w:vAlign w:val="center"/>
          </w:tcPr>
          <w:p>
            <w:pPr>
              <w:widowControl/>
              <w:spacing w:line="400" w:lineRule="exact"/>
              <w:jc w:val="center"/>
              <w:rPr>
                <w:rFonts w:ascii="仿宋_GB2312" w:hAnsi="宋体" w:eastAsia="仿宋_GB2312" w:cs="宋体"/>
                <w:kern w:val="0"/>
                <w:szCs w:val="21"/>
              </w:rPr>
            </w:pPr>
          </w:p>
        </w:tc>
        <w:tc>
          <w:tcPr>
            <w:tcW w:w="1134" w:type="dxa"/>
            <w:gridSpan w:val="2"/>
            <w:vAlign w:val="center"/>
          </w:tcPr>
          <w:p>
            <w:pPr>
              <w:widowControl/>
              <w:spacing w:line="400" w:lineRule="exact"/>
              <w:jc w:val="center"/>
              <w:rPr>
                <w:rFonts w:ascii="仿宋_GB2312" w:hAnsi="宋体" w:eastAsia="仿宋_GB2312" w:cs="宋体"/>
                <w:kern w:val="0"/>
                <w:szCs w:val="21"/>
              </w:rPr>
            </w:pPr>
          </w:p>
        </w:tc>
        <w:tc>
          <w:tcPr>
            <w:tcW w:w="1691" w:type="dxa"/>
            <w:vAlign w:val="center"/>
          </w:tcPr>
          <w:p>
            <w:pPr>
              <w:widowControl/>
              <w:spacing w:line="400" w:lineRule="exact"/>
              <w:jc w:val="center"/>
              <w:rPr>
                <w:rFonts w:ascii="仿宋_GB2312" w:eastAsia="仿宋_GB2312"/>
                <w:kern w:val="0"/>
                <w:szCs w:val="21"/>
              </w:rPr>
            </w:pPr>
          </w:p>
        </w:tc>
        <w:tc>
          <w:tcPr>
            <w:tcW w:w="1766" w:type="dxa"/>
            <w:gridSpan w:val="2"/>
            <w:noWrap/>
            <w:vAlign w:val="center"/>
          </w:tcPr>
          <w:p>
            <w:pPr>
              <w:jc w:val="center"/>
              <w:rPr>
                <w:rFonts w:ascii="仿宋" w:hAnsi="仿宋" w:eastAsia="仿宋_GB2312" w:cs="宋体"/>
                <w:szCs w:val="21"/>
              </w:rPr>
            </w:pPr>
          </w:p>
        </w:tc>
        <w:tc>
          <w:tcPr>
            <w:tcW w:w="1837" w:type="dxa"/>
            <w:noWrap/>
            <w:vAlign w:val="center"/>
          </w:tcPr>
          <w:p>
            <w:pPr>
              <w:widowControl/>
              <w:spacing w:line="4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vAlign w:val="center"/>
          </w:tcPr>
          <w:p>
            <w:pPr>
              <w:widowControl/>
              <w:spacing w:line="400" w:lineRule="exact"/>
              <w:jc w:val="center"/>
              <w:rPr>
                <w:rFonts w:ascii="仿宋_GB2312" w:hAnsi="宋体" w:eastAsia="仿宋_GB2312" w:cs="宋体"/>
                <w:kern w:val="0"/>
                <w:sz w:val="32"/>
                <w:szCs w:val="32"/>
              </w:rPr>
            </w:pPr>
          </w:p>
        </w:tc>
        <w:tc>
          <w:tcPr>
            <w:tcW w:w="1092" w:type="dxa"/>
            <w:vAlign w:val="center"/>
          </w:tcPr>
          <w:p>
            <w:pPr>
              <w:widowControl/>
              <w:spacing w:line="400" w:lineRule="exact"/>
              <w:jc w:val="center"/>
              <w:rPr>
                <w:rFonts w:ascii="仿宋_GB2312" w:hAnsi="宋体" w:eastAsia="仿宋_GB2312" w:cs="宋体"/>
                <w:kern w:val="0"/>
                <w:szCs w:val="21"/>
              </w:rPr>
            </w:pPr>
            <w:r>
              <w:rPr>
                <w:rFonts w:hint="eastAsia" w:ascii="仿宋_GB2312" w:hAnsi="宋体" w:eastAsia="仿宋_GB2312" w:cs="宋体"/>
                <w:kern w:val="0"/>
                <w:szCs w:val="21"/>
              </w:rPr>
              <w:t>副主任</w:t>
            </w:r>
          </w:p>
        </w:tc>
        <w:tc>
          <w:tcPr>
            <w:tcW w:w="985" w:type="dxa"/>
            <w:vAlign w:val="center"/>
          </w:tcPr>
          <w:p>
            <w:pPr>
              <w:widowControl/>
              <w:spacing w:line="400" w:lineRule="exact"/>
              <w:jc w:val="center"/>
              <w:rPr>
                <w:rFonts w:ascii="仿宋_GB2312" w:hAnsi="宋体" w:eastAsia="仿宋_GB2312" w:cs="宋体"/>
                <w:kern w:val="0"/>
                <w:szCs w:val="21"/>
              </w:rPr>
            </w:pPr>
          </w:p>
        </w:tc>
        <w:tc>
          <w:tcPr>
            <w:tcW w:w="995" w:type="dxa"/>
            <w:vAlign w:val="center"/>
          </w:tcPr>
          <w:p>
            <w:pPr>
              <w:widowControl/>
              <w:spacing w:line="400" w:lineRule="exact"/>
              <w:jc w:val="center"/>
              <w:rPr>
                <w:rFonts w:ascii="仿宋_GB2312" w:hAnsi="宋体" w:eastAsia="仿宋_GB2312" w:cs="宋体"/>
                <w:kern w:val="0"/>
                <w:szCs w:val="21"/>
              </w:rPr>
            </w:pPr>
          </w:p>
        </w:tc>
        <w:tc>
          <w:tcPr>
            <w:tcW w:w="1134" w:type="dxa"/>
            <w:gridSpan w:val="2"/>
            <w:vAlign w:val="center"/>
          </w:tcPr>
          <w:p>
            <w:pPr>
              <w:widowControl/>
              <w:spacing w:line="400" w:lineRule="exact"/>
              <w:jc w:val="center"/>
              <w:rPr>
                <w:rFonts w:ascii="仿宋_GB2312" w:hAnsi="宋体" w:eastAsia="仿宋_GB2312" w:cs="宋体"/>
                <w:kern w:val="0"/>
                <w:szCs w:val="21"/>
              </w:rPr>
            </w:pPr>
          </w:p>
        </w:tc>
        <w:tc>
          <w:tcPr>
            <w:tcW w:w="1691" w:type="dxa"/>
            <w:vAlign w:val="center"/>
          </w:tcPr>
          <w:p>
            <w:pPr>
              <w:widowControl/>
              <w:spacing w:line="400" w:lineRule="exact"/>
              <w:jc w:val="center"/>
              <w:rPr>
                <w:rFonts w:ascii="仿宋_GB2312" w:eastAsia="仿宋_GB2312"/>
                <w:kern w:val="0"/>
                <w:szCs w:val="21"/>
              </w:rPr>
            </w:pPr>
          </w:p>
        </w:tc>
        <w:tc>
          <w:tcPr>
            <w:tcW w:w="1766" w:type="dxa"/>
            <w:gridSpan w:val="2"/>
            <w:noWrap/>
            <w:vAlign w:val="center"/>
          </w:tcPr>
          <w:p>
            <w:pPr>
              <w:jc w:val="center"/>
              <w:rPr>
                <w:rFonts w:ascii="宋体" w:hAnsi="宋体" w:cs="宋体"/>
                <w:color w:val="000000"/>
                <w:sz w:val="20"/>
                <w:szCs w:val="20"/>
              </w:rPr>
            </w:pPr>
          </w:p>
        </w:tc>
        <w:tc>
          <w:tcPr>
            <w:tcW w:w="1837" w:type="dxa"/>
            <w:noWrap/>
            <w:vAlign w:val="center"/>
          </w:tcPr>
          <w:p>
            <w:pPr>
              <w:widowControl/>
              <w:spacing w:line="4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vAlign w:val="center"/>
          </w:tcPr>
          <w:p>
            <w:pPr>
              <w:widowControl/>
              <w:spacing w:line="400" w:lineRule="exact"/>
              <w:jc w:val="center"/>
              <w:rPr>
                <w:rFonts w:ascii="仿宋_GB2312" w:hAnsi="宋体" w:eastAsia="仿宋_GB2312" w:cs="宋体"/>
                <w:kern w:val="0"/>
                <w:sz w:val="32"/>
                <w:szCs w:val="32"/>
              </w:rPr>
            </w:pPr>
          </w:p>
        </w:tc>
        <w:tc>
          <w:tcPr>
            <w:tcW w:w="1092" w:type="dxa"/>
            <w:vAlign w:val="center"/>
          </w:tcPr>
          <w:p>
            <w:pPr>
              <w:widowControl/>
              <w:spacing w:line="400" w:lineRule="exact"/>
              <w:jc w:val="center"/>
              <w:rPr>
                <w:rFonts w:ascii="仿宋_GB2312" w:hAnsi="宋体" w:eastAsia="仿宋_GB2312" w:cs="宋体"/>
                <w:kern w:val="0"/>
                <w:szCs w:val="21"/>
              </w:rPr>
            </w:pPr>
            <w:r>
              <w:rPr>
                <w:rFonts w:hint="eastAsia" w:ascii="仿宋_GB2312" w:hAnsi="宋体" w:eastAsia="仿宋_GB2312" w:cs="宋体"/>
                <w:kern w:val="0"/>
                <w:szCs w:val="21"/>
              </w:rPr>
              <w:t>委员</w:t>
            </w:r>
          </w:p>
        </w:tc>
        <w:tc>
          <w:tcPr>
            <w:tcW w:w="985" w:type="dxa"/>
            <w:vAlign w:val="center"/>
          </w:tcPr>
          <w:p>
            <w:pPr>
              <w:widowControl/>
              <w:spacing w:line="400" w:lineRule="exact"/>
              <w:jc w:val="center"/>
              <w:rPr>
                <w:rFonts w:ascii="仿宋_GB2312" w:hAnsi="宋体" w:eastAsia="仿宋_GB2312" w:cs="宋体"/>
                <w:kern w:val="0"/>
                <w:szCs w:val="21"/>
              </w:rPr>
            </w:pPr>
          </w:p>
        </w:tc>
        <w:tc>
          <w:tcPr>
            <w:tcW w:w="995" w:type="dxa"/>
            <w:vAlign w:val="center"/>
          </w:tcPr>
          <w:p>
            <w:pPr>
              <w:widowControl/>
              <w:spacing w:line="400" w:lineRule="exact"/>
              <w:jc w:val="center"/>
              <w:rPr>
                <w:rFonts w:ascii="仿宋_GB2312" w:hAnsi="宋体" w:eastAsia="仿宋_GB2312" w:cs="宋体"/>
                <w:kern w:val="0"/>
                <w:szCs w:val="21"/>
              </w:rPr>
            </w:pPr>
          </w:p>
        </w:tc>
        <w:tc>
          <w:tcPr>
            <w:tcW w:w="1134" w:type="dxa"/>
            <w:gridSpan w:val="2"/>
            <w:vAlign w:val="center"/>
          </w:tcPr>
          <w:p>
            <w:pPr>
              <w:widowControl/>
              <w:spacing w:line="400" w:lineRule="exact"/>
              <w:jc w:val="center"/>
              <w:rPr>
                <w:rFonts w:ascii="仿宋_GB2312" w:hAnsi="宋体" w:eastAsia="仿宋_GB2312" w:cs="宋体"/>
                <w:kern w:val="0"/>
                <w:szCs w:val="21"/>
              </w:rPr>
            </w:pPr>
          </w:p>
        </w:tc>
        <w:tc>
          <w:tcPr>
            <w:tcW w:w="1691" w:type="dxa"/>
            <w:vAlign w:val="center"/>
          </w:tcPr>
          <w:p>
            <w:pPr>
              <w:widowControl/>
              <w:spacing w:line="400" w:lineRule="exact"/>
              <w:jc w:val="center"/>
              <w:rPr>
                <w:rFonts w:ascii="仿宋_GB2312" w:eastAsia="仿宋_GB2312"/>
                <w:kern w:val="0"/>
                <w:szCs w:val="21"/>
              </w:rPr>
            </w:pPr>
          </w:p>
        </w:tc>
        <w:tc>
          <w:tcPr>
            <w:tcW w:w="1766" w:type="dxa"/>
            <w:gridSpan w:val="2"/>
            <w:noWrap/>
            <w:vAlign w:val="center"/>
          </w:tcPr>
          <w:p>
            <w:pPr>
              <w:jc w:val="center"/>
              <w:rPr>
                <w:rFonts w:ascii="宋体" w:hAnsi="宋体" w:cs="宋体"/>
                <w:color w:val="000000"/>
                <w:sz w:val="20"/>
                <w:szCs w:val="20"/>
              </w:rPr>
            </w:pPr>
          </w:p>
        </w:tc>
        <w:tc>
          <w:tcPr>
            <w:tcW w:w="1837" w:type="dxa"/>
            <w:noWrap/>
            <w:vAlign w:val="center"/>
          </w:tcPr>
          <w:p>
            <w:pPr>
              <w:widowControl/>
              <w:spacing w:line="4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vAlign w:val="center"/>
          </w:tcPr>
          <w:p>
            <w:pPr>
              <w:widowControl/>
              <w:spacing w:line="400" w:lineRule="exact"/>
              <w:jc w:val="center"/>
              <w:rPr>
                <w:rFonts w:ascii="仿宋_GB2312" w:hAnsi="宋体" w:eastAsia="仿宋_GB2312" w:cs="宋体"/>
                <w:kern w:val="0"/>
                <w:sz w:val="32"/>
                <w:szCs w:val="32"/>
              </w:rPr>
            </w:pPr>
          </w:p>
        </w:tc>
        <w:tc>
          <w:tcPr>
            <w:tcW w:w="1092" w:type="dxa"/>
            <w:vAlign w:val="center"/>
          </w:tcPr>
          <w:p>
            <w:pPr>
              <w:widowControl/>
              <w:spacing w:line="400" w:lineRule="exact"/>
              <w:jc w:val="center"/>
              <w:rPr>
                <w:rFonts w:ascii="仿宋_GB2312" w:hAnsi="宋体" w:eastAsia="仿宋_GB2312" w:cs="宋体"/>
                <w:kern w:val="0"/>
                <w:szCs w:val="21"/>
              </w:rPr>
            </w:pPr>
            <w:r>
              <w:rPr>
                <w:rFonts w:hint="eastAsia" w:ascii="仿宋_GB2312" w:hAnsi="宋体" w:eastAsia="仿宋_GB2312" w:cs="宋体"/>
                <w:kern w:val="0"/>
                <w:szCs w:val="21"/>
              </w:rPr>
              <w:t>委员</w:t>
            </w:r>
          </w:p>
        </w:tc>
        <w:tc>
          <w:tcPr>
            <w:tcW w:w="985" w:type="dxa"/>
            <w:vAlign w:val="center"/>
          </w:tcPr>
          <w:p>
            <w:pPr>
              <w:widowControl/>
              <w:spacing w:line="400" w:lineRule="exact"/>
              <w:jc w:val="center"/>
              <w:rPr>
                <w:rFonts w:ascii="仿宋_GB2312" w:hAnsi="宋体" w:eastAsia="仿宋_GB2312" w:cs="宋体"/>
                <w:kern w:val="0"/>
                <w:szCs w:val="21"/>
              </w:rPr>
            </w:pPr>
          </w:p>
        </w:tc>
        <w:tc>
          <w:tcPr>
            <w:tcW w:w="995" w:type="dxa"/>
            <w:vAlign w:val="center"/>
          </w:tcPr>
          <w:p>
            <w:pPr>
              <w:widowControl/>
              <w:spacing w:line="400" w:lineRule="exact"/>
              <w:jc w:val="center"/>
              <w:rPr>
                <w:rFonts w:ascii="仿宋_GB2312" w:hAnsi="宋体" w:eastAsia="仿宋_GB2312" w:cs="宋体"/>
                <w:kern w:val="0"/>
                <w:szCs w:val="21"/>
              </w:rPr>
            </w:pPr>
          </w:p>
        </w:tc>
        <w:tc>
          <w:tcPr>
            <w:tcW w:w="1134" w:type="dxa"/>
            <w:gridSpan w:val="2"/>
            <w:vAlign w:val="center"/>
          </w:tcPr>
          <w:p>
            <w:pPr>
              <w:widowControl/>
              <w:spacing w:line="400" w:lineRule="exact"/>
              <w:jc w:val="center"/>
              <w:rPr>
                <w:rFonts w:ascii="仿宋_GB2312" w:hAnsi="宋体" w:eastAsia="仿宋_GB2312" w:cs="宋体"/>
                <w:kern w:val="0"/>
                <w:szCs w:val="21"/>
              </w:rPr>
            </w:pPr>
          </w:p>
        </w:tc>
        <w:tc>
          <w:tcPr>
            <w:tcW w:w="1691" w:type="dxa"/>
            <w:vAlign w:val="center"/>
          </w:tcPr>
          <w:p>
            <w:pPr>
              <w:widowControl/>
              <w:spacing w:line="400" w:lineRule="exact"/>
              <w:jc w:val="center"/>
              <w:rPr>
                <w:rFonts w:ascii="仿宋_GB2312" w:eastAsia="仿宋_GB2312"/>
                <w:kern w:val="0"/>
                <w:szCs w:val="21"/>
              </w:rPr>
            </w:pPr>
          </w:p>
        </w:tc>
        <w:tc>
          <w:tcPr>
            <w:tcW w:w="1766" w:type="dxa"/>
            <w:gridSpan w:val="2"/>
            <w:noWrap/>
            <w:vAlign w:val="center"/>
          </w:tcPr>
          <w:p>
            <w:pPr>
              <w:jc w:val="center"/>
              <w:rPr>
                <w:rFonts w:ascii="宋体" w:hAnsi="宋体" w:cs="宋体"/>
                <w:color w:val="000000"/>
                <w:sz w:val="20"/>
                <w:szCs w:val="20"/>
              </w:rPr>
            </w:pPr>
          </w:p>
        </w:tc>
        <w:tc>
          <w:tcPr>
            <w:tcW w:w="1837" w:type="dxa"/>
            <w:noWrap/>
            <w:vAlign w:val="center"/>
          </w:tcPr>
          <w:p>
            <w:pPr>
              <w:widowControl/>
              <w:spacing w:line="4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vAlign w:val="center"/>
          </w:tcPr>
          <w:p>
            <w:pPr>
              <w:widowControl/>
              <w:spacing w:line="400" w:lineRule="exact"/>
              <w:jc w:val="center"/>
              <w:rPr>
                <w:rFonts w:ascii="仿宋_GB2312" w:hAnsi="宋体" w:eastAsia="仿宋_GB2312" w:cs="宋体"/>
                <w:kern w:val="0"/>
                <w:sz w:val="32"/>
                <w:szCs w:val="32"/>
              </w:rPr>
            </w:pPr>
          </w:p>
        </w:tc>
        <w:tc>
          <w:tcPr>
            <w:tcW w:w="1092" w:type="dxa"/>
            <w:vAlign w:val="center"/>
          </w:tcPr>
          <w:p>
            <w:pPr>
              <w:widowControl/>
              <w:spacing w:line="400" w:lineRule="exact"/>
              <w:jc w:val="center"/>
              <w:rPr>
                <w:rFonts w:ascii="仿宋_GB2312" w:hAnsi="宋体" w:eastAsia="仿宋_GB2312" w:cs="宋体"/>
                <w:kern w:val="0"/>
                <w:szCs w:val="21"/>
              </w:rPr>
            </w:pPr>
            <w:r>
              <w:rPr>
                <w:rFonts w:hint="eastAsia" w:ascii="仿宋_GB2312" w:hAnsi="宋体" w:eastAsia="仿宋_GB2312" w:cs="宋体"/>
                <w:kern w:val="0"/>
                <w:szCs w:val="21"/>
              </w:rPr>
              <w:t>委员</w:t>
            </w:r>
          </w:p>
        </w:tc>
        <w:tc>
          <w:tcPr>
            <w:tcW w:w="985" w:type="dxa"/>
            <w:vAlign w:val="center"/>
          </w:tcPr>
          <w:p>
            <w:pPr>
              <w:widowControl/>
              <w:spacing w:line="400" w:lineRule="exact"/>
              <w:jc w:val="center"/>
              <w:rPr>
                <w:rFonts w:ascii="仿宋_GB2312" w:hAnsi="宋体" w:eastAsia="仿宋_GB2312" w:cs="宋体"/>
                <w:kern w:val="0"/>
                <w:szCs w:val="21"/>
              </w:rPr>
            </w:pPr>
          </w:p>
        </w:tc>
        <w:tc>
          <w:tcPr>
            <w:tcW w:w="995" w:type="dxa"/>
            <w:vAlign w:val="center"/>
          </w:tcPr>
          <w:p>
            <w:pPr>
              <w:widowControl/>
              <w:spacing w:line="400" w:lineRule="exact"/>
              <w:jc w:val="center"/>
              <w:rPr>
                <w:rFonts w:ascii="仿宋_GB2312" w:hAnsi="宋体" w:eastAsia="仿宋_GB2312" w:cs="宋体"/>
                <w:kern w:val="0"/>
                <w:szCs w:val="21"/>
              </w:rPr>
            </w:pPr>
          </w:p>
        </w:tc>
        <w:tc>
          <w:tcPr>
            <w:tcW w:w="1134" w:type="dxa"/>
            <w:gridSpan w:val="2"/>
            <w:vAlign w:val="center"/>
          </w:tcPr>
          <w:p>
            <w:pPr>
              <w:widowControl/>
              <w:spacing w:line="400" w:lineRule="exact"/>
              <w:jc w:val="center"/>
              <w:rPr>
                <w:rFonts w:ascii="仿宋_GB2312" w:hAnsi="宋体" w:eastAsia="仿宋_GB2312" w:cs="宋体"/>
                <w:kern w:val="0"/>
                <w:szCs w:val="21"/>
              </w:rPr>
            </w:pPr>
          </w:p>
        </w:tc>
        <w:tc>
          <w:tcPr>
            <w:tcW w:w="1691" w:type="dxa"/>
            <w:vAlign w:val="center"/>
          </w:tcPr>
          <w:p>
            <w:pPr>
              <w:widowControl/>
              <w:spacing w:line="400" w:lineRule="exact"/>
              <w:jc w:val="center"/>
              <w:rPr>
                <w:rFonts w:ascii="仿宋_GB2312" w:eastAsia="仿宋_GB2312"/>
                <w:kern w:val="0"/>
                <w:szCs w:val="21"/>
              </w:rPr>
            </w:pPr>
          </w:p>
        </w:tc>
        <w:tc>
          <w:tcPr>
            <w:tcW w:w="1766" w:type="dxa"/>
            <w:gridSpan w:val="2"/>
            <w:noWrap/>
            <w:vAlign w:val="center"/>
          </w:tcPr>
          <w:p>
            <w:pPr>
              <w:jc w:val="center"/>
              <w:rPr>
                <w:rFonts w:ascii="宋体" w:hAnsi="宋体" w:cs="宋体"/>
                <w:color w:val="000000"/>
                <w:sz w:val="20"/>
                <w:szCs w:val="20"/>
              </w:rPr>
            </w:pPr>
          </w:p>
        </w:tc>
        <w:tc>
          <w:tcPr>
            <w:tcW w:w="1837" w:type="dxa"/>
            <w:noWrap/>
            <w:vAlign w:val="center"/>
          </w:tcPr>
          <w:p>
            <w:pPr>
              <w:widowControl/>
              <w:spacing w:line="4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vAlign w:val="center"/>
          </w:tcPr>
          <w:p>
            <w:pPr>
              <w:widowControl/>
              <w:spacing w:line="400" w:lineRule="exact"/>
              <w:jc w:val="center"/>
              <w:rPr>
                <w:rFonts w:ascii="仿宋_GB2312" w:hAnsi="宋体" w:eastAsia="仿宋_GB2312" w:cs="宋体"/>
                <w:kern w:val="0"/>
                <w:sz w:val="32"/>
                <w:szCs w:val="32"/>
              </w:rPr>
            </w:pPr>
          </w:p>
        </w:tc>
        <w:tc>
          <w:tcPr>
            <w:tcW w:w="1092" w:type="dxa"/>
            <w:vAlign w:val="center"/>
          </w:tcPr>
          <w:p>
            <w:pPr>
              <w:widowControl/>
              <w:spacing w:line="400" w:lineRule="exact"/>
              <w:jc w:val="center"/>
              <w:rPr>
                <w:rFonts w:ascii="仿宋_GB2312" w:hAnsi="宋体" w:eastAsia="仿宋_GB2312" w:cs="宋体"/>
                <w:kern w:val="0"/>
                <w:szCs w:val="21"/>
              </w:rPr>
            </w:pPr>
            <w:r>
              <w:rPr>
                <w:rFonts w:hint="eastAsia" w:ascii="仿宋_GB2312" w:hAnsi="宋体" w:eastAsia="仿宋_GB2312" w:cs="宋体"/>
                <w:kern w:val="0"/>
                <w:szCs w:val="21"/>
              </w:rPr>
              <w:t>委员</w:t>
            </w:r>
          </w:p>
        </w:tc>
        <w:tc>
          <w:tcPr>
            <w:tcW w:w="985" w:type="dxa"/>
            <w:vAlign w:val="center"/>
          </w:tcPr>
          <w:p>
            <w:pPr>
              <w:widowControl/>
              <w:spacing w:line="400" w:lineRule="exact"/>
              <w:jc w:val="center"/>
              <w:rPr>
                <w:rFonts w:ascii="仿宋_GB2312" w:hAnsi="宋体" w:eastAsia="仿宋_GB2312" w:cs="宋体"/>
                <w:kern w:val="0"/>
                <w:szCs w:val="21"/>
              </w:rPr>
            </w:pPr>
          </w:p>
        </w:tc>
        <w:tc>
          <w:tcPr>
            <w:tcW w:w="995" w:type="dxa"/>
            <w:vAlign w:val="center"/>
          </w:tcPr>
          <w:p>
            <w:pPr>
              <w:widowControl/>
              <w:spacing w:line="400" w:lineRule="exact"/>
              <w:jc w:val="center"/>
              <w:rPr>
                <w:rFonts w:ascii="仿宋_GB2312" w:hAnsi="宋体" w:eastAsia="仿宋_GB2312" w:cs="宋体"/>
                <w:kern w:val="0"/>
                <w:szCs w:val="21"/>
              </w:rPr>
            </w:pPr>
          </w:p>
        </w:tc>
        <w:tc>
          <w:tcPr>
            <w:tcW w:w="1134" w:type="dxa"/>
            <w:gridSpan w:val="2"/>
            <w:vAlign w:val="center"/>
          </w:tcPr>
          <w:p>
            <w:pPr>
              <w:widowControl/>
              <w:spacing w:line="400" w:lineRule="exact"/>
              <w:jc w:val="center"/>
              <w:rPr>
                <w:rFonts w:ascii="仿宋_GB2312" w:hAnsi="宋体" w:eastAsia="仿宋_GB2312" w:cs="宋体"/>
                <w:kern w:val="0"/>
                <w:szCs w:val="21"/>
              </w:rPr>
            </w:pPr>
          </w:p>
        </w:tc>
        <w:tc>
          <w:tcPr>
            <w:tcW w:w="1691" w:type="dxa"/>
            <w:vAlign w:val="center"/>
          </w:tcPr>
          <w:p>
            <w:pPr>
              <w:widowControl/>
              <w:spacing w:line="400" w:lineRule="exact"/>
              <w:jc w:val="center"/>
              <w:rPr>
                <w:rFonts w:ascii="仿宋_GB2312" w:eastAsia="仿宋_GB2312"/>
                <w:kern w:val="0"/>
                <w:szCs w:val="21"/>
              </w:rPr>
            </w:pPr>
          </w:p>
        </w:tc>
        <w:tc>
          <w:tcPr>
            <w:tcW w:w="1766" w:type="dxa"/>
            <w:gridSpan w:val="2"/>
            <w:noWrap/>
            <w:vAlign w:val="center"/>
          </w:tcPr>
          <w:p>
            <w:pPr>
              <w:jc w:val="center"/>
              <w:rPr>
                <w:rFonts w:ascii="宋体" w:hAnsi="宋体" w:cs="宋体"/>
                <w:sz w:val="20"/>
                <w:szCs w:val="20"/>
              </w:rPr>
            </w:pPr>
          </w:p>
        </w:tc>
        <w:tc>
          <w:tcPr>
            <w:tcW w:w="1837" w:type="dxa"/>
            <w:noWrap/>
            <w:vAlign w:val="center"/>
          </w:tcPr>
          <w:p>
            <w:pPr>
              <w:widowControl/>
              <w:spacing w:line="4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vAlign w:val="center"/>
          </w:tcPr>
          <w:p>
            <w:pPr>
              <w:widowControl/>
              <w:spacing w:line="400" w:lineRule="exact"/>
              <w:jc w:val="center"/>
              <w:rPr>
                <w:rFonts w:ascii="仿宋_GB2312" w:hAnsi="宋体" w:eastAsia="仿宋_GB2312" w:cs="宋体"/>
                <w:kern w:val="0"/>
                <w:sz w:val="32"/>
                <w:szCs w:val="32"/>
              </w:rPr>
            </w:pPr>
          </w:p>
        </w:tc>
        <w:tc>
          <w:tcPr>
            <w:tcW w:w="1092" w:type="dxa"/>
            <w:vAlign w:val="center"/>
          </w:tcPr>
          <w:p>
            <w:pPr>
              <w:widowControl/>
              <w:spacing w:line="400" w:lineRule="exact"/>
              <w:jc w:val="center"/>
              <w:rPr>
                <w:rFonts w:ascii="仿宋_GB2312" w:hAnsi="宋体" w:eastAsia="仿宋_GB2312" w:cs="宋体"/>
                <w:kern w:val="0"/>
                <w:szCs w:val="21"/>
              </w:rPr>
            </w:pPr>
            <w:r>
              <w:rPr>
                <w:rFonts w:hint="eastAsia" w:ascii="仿宋_GB2312" w:hAnsi="宋体" w:eastAsia="仿宋_GB2312" w:cs="宋体"/>
                <w:kern w:val="0"/>
                <w:szCs w:val="21"/>
              </w:rPr>
              <w:t>委员</w:t>
            </w:r>
          </w:p>
        </w:tc>
        <w:tc>
          <w:tcPr>
            <w:tcW w:w="985" w:type="dxa"/>
            <w:vAlign w:val="center"/>
          </w:tcPr>
          <w:p>
            <w:pPr>
              <w:widowControl/>
              <w:spacing w:line="400" w:lineRule="exact"/>
              <w:jc w:val="center"/>
              <w:rPr>
                <w:rFonts w:ascii="仿宋_GB2312" w:hAnsi="宋体" w:eastAsia="仿宋_GB2312" w:cs="宋体"/>
                <w:kern w:val="0"/>
                <w:szCs w:val="21"/>
              </w:rPr>
            </w:pPr>
          </w:p>
        </w:tc>
        <w:tc>
          <w:tcPr>
            <w:tcW w:w="995" w:type="dxa"/>
            <w:vAlign w:val="center"/>
          </w:tcPr>
          <w:p>
            <w:pPr>
              <w:widowControl/>
              <w:spacing w:line="400" w:lineRule="exact"/>
              <w:jc w:val="center"/>
              <w:rPr>
                <w:rFonts w:ascii="仿宋_GB2312" w:hAnsi="宋体" w:eastAsia="仿宋_GB2312" w:cs="宋体"/>
                <w:kern w:val="0"/>
                <w:szCs w:val="21"/>
              </w:rPr>
            </w:pPr>
          </w:p>
        </w:tc>
        <w:tc>
          <w:tcPr>
            <w:tcW w:w="1134" w:type="dxa"/>
            <w:gridSpan w:val="2"/>
            <w:vAlign w:val="center"/>
          </w:tcPr>
          <w:p>
            <w:pPr>
              <w:widowControl/>
              <w:spacing w:line="400" w:lineRule="exact"/>
              <w:jc w:val="center"/>
              <w:rPr>
                <w:rFonts w:ascii="仿宋_GB2312" w:hAnsi="宋体" w:eastAsia="仿宋_GB2312" w:cs="宋体"/>
                <w:kern w:val="0"/>
                <w:szCs w:val="21"/>
              </w:rPr>
            </w:pPr>
          </w:p>
        </w:tc>
        <w:tc>
          <w:tcPr>
            <w:tcW w:w="1691" w:type="dxa"/>
            <w:vAlign w:val="center"/>
          </w:tcPr>
          <w:p>
            <w:pPr>
              <w:widowControl/>
              <w:spacing w:line="400" w:lineRule="exact"/>
              <w:jc w:val="center"/>
              <w:rPr>
                <w:rFonts w:ascii="仿宋_GB2312" w:eastAsia="仿宋_GB2312"/>
                <w:kern w:val="0"/>
                <w:szCs w:val="21"/>
              </w:rPr>
            </w:pPr>
          </w:p>
        </w:tc>
        <w:tc>
          <w:tcPr>
            <w:tcW w:w="1766" w:type="dxa"/>
            <w:gridSpan w:val="2"/>
            <w:noWrap/>
            <w:vAlign w:val="center"/>
          </w:tcPr>
          <w:p>
            <w:pPr>
              <w:jc w:val="center"/>
              <w:rPr>
                <w:rFonts w:ascii="宋体" w:hAnsi="宋体" w:cs="宋体"/>
                <w:sz w:val="20"/>
                <w:szCs w:val="20"/>
              </w:rPr>
            </w:pPr>
          </w:p>
        </w:tc>
        <w:tc>
          <w:tcPr>
            <w:tcW w:w="1837" w:type="dxa"/>
            <w:noWrap/>
            <w:vAlign w:val="center"/>
          </w:tcPr>
          <w:p>
            <w:pPr>
              <w:widowControl/>
              <w:spacing w:line="4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vAlign w:val="center"/>
          </w:tcPr>
          <w:p>
            <w:pPr>
              <w:widowControl/>
              <w:spacing w:line="400" w:lineRule="exact"/>
              <w:jc w:val="center"/>
              <w:rPr>
                <w:rFonts w:ascii="仿宋_GB2312" w:hAnsi="宋体" w:eastAsia="仿宋_GB2312" w:cs="宋体"/>
                <w:kern w:val="0"/>
                <w:sz w:val="32"/>
                <w:szCs w:val="32"/>
              </w:rPr>
            </w:pPr>
          </w:p>
        </w:tc>
        <w:tc>
          <w:tcPr>
            <w:tcW w:w="1092" w:type="dxa"/>
            <w:vAlign w:val="center"/>
          </w:tcPr>
          <w:p>
            <w:pPr>
              <w:widowControl/>
              <w:spacing w:line="400" w:lineRule="exact"/>
              <w:jc w:val="center"/>
              <w:rPr>
                <w:rFonts w:ascii="仿宋_GB2312" w:hAnsi="宋体" w:eastAsia="仿宋_GB2312" w:cs="宋体"/>
                <w:kern w:val="0"/>
                <w:szCs w:val="21"/>
              </w:rPr>
            </w:pPr>
            <w:r>
              <w:rPr>
                <w:rFonts w:hint="eastAsia" w:ascii="仿宋_GB2312" w:hAnsi="宋体" w:eastAsia="仿宋_GB2312" w:cs="宋体"/>
                <w:kern w:val="0"/>
                <w:szCs w:val="21"/>
              </w:rPr>
              <w:t>委员</w:t>
            </w:r>
          </w:p>
        </w:tc>
        <w:tc>
          <w:tcPr>
            <w:tcW w:w="985" w:type="dxa"/>
            <w:vAlign w:val="center"/>
          </w:tcPr>
          <w:p>
            <w:pPr>
              <w:widowControl/>
              <w:spacing w:line="400" w:lineRule="exact"/>
              <w:jc w:val="center"/>
              <w:rPr>
                <w:rFonts w:ascii="仿宋_GB2312" w:hAnsi="宋体" w:eastAsia="仿宋_GB2312" w:cs="宋体"/>
                <w:kern w:val="0"/>
                <w:szCs w:val="21"/>
              </w:rPr>
            </w:pPr>
          </w:p>
        </w:tc>
        <w:tc>
          <w:tcPr>
            <w:tcW w:w="995" w:type="dxa"/>
            <w:vAlign w:val="center"/>
          </w:tcPr>
          <w:p>
            <w:pPr>
              <w:widowControl/>
              <w:spacing w:line="400" w:lineRule="exact"/>
              <w:jc w:val="center"/>
              <w:rPr>
                <w:rFonts w:ascii="仿宋_GB2312" w:hAnsi="宋体" w:eastAsia="仿宋_GB2312" w:cs="宋体"/>
                <w:kern w:val="0"/>
                <w:szCs w:val="21"/>
              </w:rPr>
            </w:pPr>
          </w:p>
        </w:tc>
        <w:tc>
          <w:tcPr>
            <w:tcW w:w="1134" w:type="dxa"/>
            <w:gridSpan w:val="2"/>
            <w:vAlign w:val="center"/>
          </w:tcPr>
          <w:p>
            <w:pPr>
              <w:widowControl/>
              <w:spacing w:line="400" w:lineRule="exact"/>
              <w:jc w:val="center"/>
              <w:rPr>
                <w:rFonts w:ascii="仿宋_GB2312" w:hAnsi="宋体" w:eastAsia="仿宋_GB2312" w:cs="宋体"/>
                <w:kern w:val="0"/>
                <w:szCs w:val="21"/>
              </w:rPr>
            </w:pPr>
          </w:p>
        </w:tc>
        <w:tc>
          <w:tcPr>
            <w:tcW w:w="1691" w:type="dxa"/>
            <w:vAlign w:val="center"/>
          </w:tcPr>
          <w:p>
            <w:pPr>
              <w:widowControl/>
              <w:spacing w:line="400" w:lineRule="exact"/>
              <w:jc w:val="center"/>
              <w:rPr>
                <w:rFonts w:ascii="仿宋_GB2312" w:eastAsia="仿宋_GB2312"/>
                <w:kern w:val="0"/>
                <w:szCs w:val="21"/>
              </w:rPr>
            </w:pPr>
          </w:p>
        </w:tc>
        <w:tc>
          <w:tcPr>
            <w:tcW w:w="1766" w:type="dxa"/>
            <w:gridSpan w:val="2"/>
            <w:noWrap/>
            <w:vAlign w:val="center"/>
          </w:tcPr>
          <w:p>
            <w:pPr>
              <w:ind w:firstLine="200" w:firstLineChars="100"/>
              <w:rPr>
                <w:rFonts w:ascii="宋体" w:hAnsi="宋体" w:cs="宋体"/>
                <w:color w:val="000000"/>
                <w:sz w:val="20"/>
                <w:szCs w:val="20"/>
              </w:rPr>
            </w:pPr>
          </w:p>
        </w:tc>
        <w:tc>
          <w:tcPr>
            <w:tcW w:w="1837" w:type="dxa"/>
            <w:noWrap/>
            <w:vAlign w:val="center"/>
          </w:tcPr>
          <w:p>
            <w:pPr>
              <w:widowControl/>
              <w:spacing w:line="4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vAlign w:val="center"/>
          </w:tcPr>
          <w:p>
            <w:pPr>
              <w:widowControl/>
              <w:spacing w:line="400" w:lineRule="exact"/>
              <w:jc w:val="center"/>
              <w:rPr>
                <w:rFonts w:ascii="仿宋_GB2312" w:hAnsi="宋体" w:eastAsia="仿宋_GB2312" w:cs="宋体"/>
                <w:kern w:val="0"/>
                <w:sz w:val="32"/>
                <w:szCs w:val="32"/>
              </w:rPr>
            </w:pPr>
          </w:p>
        </w:tc>
        <w:tc>
          <w:tcPr>
            <w:tcW w:w="1092" w:type="dxa"/>
            <w:vAlign w:val="center"/>
          </w:tcPr>
          <w:p>
            <w:pPr>
              <w:widowControl/>
              <w:spacing w:line="400" w:lineRule="exact"/>
              <w:jc w:val="center"/>
              <w:rPr>
                <w:rFonts w:ascii="仿宋_GB2312" w:hAnsi="宋体" w:eastAsia="仿宋_GB2312" w:cs="宋体"/>
                <w:kern w:val="0"/>
                <w:szCs w:val="21"/>
              </w:rPr>
            </w:pPr>
            <w:r>
              <w:rPr>
                <w:rFonts w:hint="eastAsia" w:ascii="仿宋_GB2312" w:hAnsi="宋体" w:eastAsia="仿宋_GB2312" w:cs="宋体"/>
                <w:kern w:val="0"/>
                <w:szCs w:val="21"/>
              </w:rPr>
              <w:t>委员</w:t>
            </w:r>
          </w:p>
        </w:tc>
        <w:tc>
          <w:tcPr>
            <w:tcW w:w="985" w:type="dxa"/>
            <w:vAlign w:val="center"/>
          </w:tcPr>
          <w:p>
            <w:pPr>
              <w:widowControl/>
              <w:spacing w:line="400" w:lineRule="exact"/>
              <w:jc w:val="center"/>
              <w:rPr>
                <w:rFonts w:ascii="仿宋_GB2312" w:hAnsi="宋体" w:eastAsia="仿宋_GB2312" w:cs="宋体"/>
                <w:kern w:val="0"/>
                <w:szCs w:val="21"/>
              </w:rPr>
            </w:pPr>
          </w:p>
        </w:tc>
        <w:tc>
          <w:tcPr>
            <w:tcW w:w="995" w:type="dxa"/>
            <w:vAlign w:val="center"/>
          </w:tcPr>
          <w:p>
            <w:pPr>
              <w:widowControl/>
              <w:spacing w:line="400" w:lineRule="exact"/>
              <w:jc w:val="center"/>
              <w:rPr>
                <w:rFonts w:ascii="仿宋_GB2312" w:hAnsi="宋体" w:eastAsia="仿宋_GB2312" w:cs="宋体"/>
                <w:kern w:val="0"/>
                <w:szCs w:val="21"/>
              </w:rPr>
            </w:pPr>
          </w:p>
        </w:tc>
        <w:tc>
          <w:tcPr>
            <w:tcW w:w="1134" w:type="dxa"/>
            <w:gridSpan w:val="2"/>
            <w:vAlign w:val="center"/>
          </w:tcPr>
          <w:p>
            <w:pPr>
              <w:widowControl/>
              <w:spacing w:line="400" w:lineRule="exact"/>
              <w:jc w:val="center"/>
              <w:rPr>
                <w:rFonts w:ascii="仿宋_GB2312" w:hAnsi="宋体" w:eastAsia="仿宋_GB2312" w:cs="宋体"/>
                <w:kern w:val="0"/>
                <w:szCs w:val="21"/>
              </w:rPr>
            </w:pPr>
          </w:p>
        </w:tc>
        <w:tc>
          <w:tcPr>
            <w:tcW w:w="1691" w:type="dxa"/>
            <w:vAlign w:val="center"/>
          </w:tcPr>
          <w:p>
            <w:pPr>
              <w:widowControl/>
              <w:spacing w:line="400" w:lineRule="exact"/>
              <w:jc w:val="center"/>
              <w:rPr>
                <w:rFonts w:ascii="仿宋_GB2312" w:eastAsia="仿宋_GB2312"/>
                <w:kern w:val="0"/>
                <w:szCs w:val="21"/>
              </w:rPr>
            </w:pPr>
          </w:p>
        </w:tc>
        <w:tc>
          <w:tcPr>
            <w:tcW w:w="1766" w:type="dxa"/>
            <w:gridSpan w:val="2"/>
            <w:noWrap/>
            <w:vAlign w:val="center"/>
          </w:tcPr>
          <w:p>
            <w:pPr>
              <w:jc w:val="center"/>
              <w:rPr>
                <w:rFonts w:ascii="宋体" w:hAnsi="宋体" w:cs="宋体"/>
                <w:szCs w:val="21"/>
              </w:rPr>
            </w:pPr>
          </w:p>
        </w:tc>
        <w:tc>
          <w:tcPr>
            <w:tcW w:w="1837" w:type="dxa"/>
            <w:noWrap/>
            <w:vAlign w:val="center"/>
          </w:tcPr>
          <w:p>
            <w:pPr>
              <w:widowControl/>
              <w:spacing w:line="4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vAlign w:val="center"/>
          </w:tcPr>
          <w:p>
            <w:pPr>
              <w:widowControl/>
              <w:spacing w:line="400" w:lineRule="exact"/>
              <w:jc w:val="center"/>
              <w:rPr>
                <w:rFonts w:ascii="仿宋_GB2312" w:hAnsi="宋体" w:eastAsia="仿宋_GB2312" w:cs="宋体"/>
                <w:kern w:val="0"/>
                <w:sz w:val="32"/>
                <w:szCs w:val="32"/>
              </w:rPr>
            </w:pPr>
          </w:p>
        </w:tc>
        <w:tc>
          <w:tcPr>
            <w:tcW w:w="1092" w:type="dxa"/>
            <w:vAlign w:val="center"/>
          </w:tcPr>
          <w:p>
            <w:pPr>
              <w:widowControl/>
              <w:spacing w:line="400" w:lineRule="exact"/>
              <w:jc w:val="center"/>
              <w:rPr>
                <w:rFonts w:ascii="仿宋_GB2312" w:hAnsi="宋体" w:eastAsia="仿宋_GB2312" w:cs="宋体"/>
                <w:kern w:val="0"/>
                <w:szCs w:val="21"/>
              </w:rPr>
            </w:pPr>
            <w:r>
              <w:rPr>
                <w:rFonts w:hint="eastAsia" w:ascii="仿宋_GB2312" w:hAnsi="宋体" w:eastAsia="仿宋_GB2312" w:cs="宋体"/>
                <w:kern w:val="0"/>
                <w:szCs w:val="21"/>
              </w:rPr>
              <w:t>委员</w:t>
            </w:r>
          </w:p>
        </w:tc>
        <w:tc>
          <w:tcPr>
            <w:tcW w:w="985" w:type="dxa"/>
            <w:vAlign w:val="center"/>
          </w:tcPr>
          <w:p>
            <w:pPr>
              <w:widowControl/>
              <w:spacing w:line="400" w:lineRule="exact"/>
              <w:jc w:val="center"/>
              <w:rPr>
                <w:rFonts w:ascii="仿宋_GB2312" w:hAnsi="宋体" w:eastAsia="仿宋_GB2312" w:cs="宋体"/>
                <w:kern w:val="0"/>
                <w:szCs w:val="21"/>
              </w:rPr>
            </w:pPr>
          </w:p>
        </w:tc>
        <w:tc>
          <w:tcPr>
            <w:tcW w:w="995" w:type="dxa"/>
            <w:vAlign w:val="center"/>
          </w:tcPr>
          <w:p>
            <w:pPr>
              <w:widowControl/>
              <w:spacing w:line="400" w:lineRule="exact"/>
              <w:jc w:val="center"/>
              <w:rPr>
                <w:rFonts w:ascii="仿宋_GB2312" w:hAnsi="宋体" w:eastAsia="仿宋_GB2312" w:cs="宋体"/>
                <w:kern w:val="0"/>
                <w:szCs w:val="21"/>
              </w:rPr>
            </w:pPr>
          </w:p>
        </w:tc>
        <w:tc>
          <w:tcPr>
            <w:tcW w:w="1134" w:type="dxa"/>
            <w:gridSpan w:val="2"/>
            <w:vAlign w:val="center"/>
          </w:tcPr>
          <w:p>
            <w:pPr>
              <w:widowControl/>
              <w:spacing w:line="400" w:lineRule="exact"/>
              <w:jc w:val="center"/>
              <w:rPr>
                <w:rFonts w:ascii="仿宋_GB2312" w:hAnsi="宋体" w:eastAsia="仿宋_GB2312" w:cs="宋体"/>
                <w:kern w:val="0"/>
                <w:szCs w:val="21"/>
              </w:rPr>
            </w:pPr>
          </w:p>
        </w:tc>
        <w:tc>
          <w:tcPr>
            <w:tcW w:w="1691" w:type="dxa"/>
            <w:vAlign w:val="center"/>
          </w:tcPr>
          <w:p>
            <w:pPr>
              <w:widowControl/>
              <w:spacing w:line="400" w:lineRule="exact"/>
              <w:jc w:val="center"/>
              <w:rPr>
                <w:rFonts w:ascii="仿宋_GB2312" w:eastAsia="仿宋_GB2312"/>
                <w:kern w:val="0"/>
                <w:szCs w:val="21"/>
              </w:rPr>
            </w:pPr>
          </w:p>
        </w:tc>
        <w:tc>
          <w:tcPr>
            <w:tcW w:w="1766" w:type="dxa"/>
            <w:gridSpan w:val="2"/>
            <w:noWrap/>
            <w:vAlign w:val="center"/>
          </w:tcPr>
          <w:p>
            <w:pPr>
              <w:widowControl/>
              <w:spacing w:line="400" w:lineRule="exact"/>
              <w:jc w:val="center"/>
              <w:rPr>
                <w:rFonts w:ascii="仿宋_GB2312" w:eastAsia="仿宋_GB2312"/>
                <w:kern w:val="0"/>
                <w:szCs w:val="21"/>
              </w:rPr>
            </w:pPr>
          </w:p>
        </w:tc>
        <w:tc>
          <w:tcPr>
            <w:tcW w:w="1837" w:type="dxa"/>
            <w:noWrap/>
            <w:vAlign w:val="center"/>
          </w:tcPr>
          <w:p>
            <w:pPr>
              <w:widowControl/>
              <w:spacing w:line="4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vAlign w:val="center"/>
          </w:tcPr>
          <w:p>
            <w:pPr>
              <w:widowControl/>
              <w:spacing w:line="400" w:lineRule="exact"/>
              <w:jc w:val="center"/>
              <w:rPr>
                <w:rFonts w:ascii="仿宋_GB2312" w:hAnsi="宋体" w:eastAsia="仿宋_GB2312" w:cs="宋体"/>
                <w:kern w:val="0"/>
                <w:sz w:val="32"/>
                <w:szCs w:val="32"/>
              </w:rPr>
            </w:pPr>
          </w:p>
        </w:tc>
        <w:tc>
          <w:tcPr>
            <w:tcW w:w="1092" w:type="dxa"/>
            <w:vAlign w:val="center"/>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委员</w:t>
            </w:r>
          </w:p>
        </w:tc>
        <w:tc>
          <w:tcPr>
            <w:tcW w:w="985" w:type="dxa"/>
            <w:vAlign w:val="center"/>
          </w:tcPr>
          <w:p>
            <w:pPr>
              <w:widowControl/>
              <w:spacing w:line="400" w:lineRule="exact"/>
              <w:jc w:val="center"/>
              <w:rPr>
                <w:rFonts w:ascii="仿宋_GB2312" w:hAnsi="宋体" w:eastAsia="仿宋_GB2312" w:cs="宋体"/>
                <w:kern w:val="0"/>
                <w:szCs w:val="21"/>
              </w:rPr>
            </w:pPr>
          </w:p>
        </w:tc>
        <w:tc>
          <w:tcPr>
            <w:tcW w:w="995" w:type="dxa"/>
            <w:vAlign w:val="center"/>
          </w:tcPr>
          <w:p>
            <w:pPr>
              <w:widowControl/>
              <w:spacing w:line="400" w:lineRule="exact"/>
              <w:jc w:val="center"/>
              <w:rPr>
                <w:rFonts w:ascii="仿宋_GB2312" w:hAnsi="宋体" w:eastAsia="仿宋_GB2312" w:cs="宋体"/>
                <w:kern w:val="0"/>
                <w:sz w:val="24"/>
              </w:rPr>
            </w:pPr>
          </w:p>
        </w:tc>
        <w:tc>
          <w:tcPr>
            <w:tcW w:w="1134" w:type="dxa"/>
            <w:gridSpan w:val="2"/>
            <w:vAlign w:val="center"/>
          </w:tcPr>
          <w:p>
            <w:pPr>
              <w:widowControl/>
              <w:spacing w:line="400" w:lineRule="exact"/>
              <w:jc w:val="center"/>
              <w:rPr>
                <w:rFonts w:ascii="仿宋_GB2312" w:hAnsi="宋体" w:eastAsia="仿宋_GB2312" w:cs="宋体"/>
                <w:kern w:val="0"/>
                <w:sz w:val="24"/>
              </w:rPr>
            </w:pPr>
          </w:p>
        </w:tc>
        <w:tc>
          <w:tcPr>
            <w:tcW w:w="1691" w:type="dxa"/>
            <w:vAlign w:val="center"/>
          </w:tcPr>
          <w:p>
            <w:pPr>
              <w:widowControl/>
              <w:spacing w:line="400" w:lineRule="exact"/>
              <w:jc w:val="center"/>
              <w:rPr>
                <w:rFonts w:ascii="仿宋_GB2312" w:eastAsia="仿宋_GB2312"/>
                <w:kern w:val="0"/>
                <w:szCs w:val="21"/>
              </w:rPr>
            </w:pPr>
          </w:p>
        </w:tc>
        <w:tc>
          <w:tcPr>
            <w:tcW w:w="1766" w:type="dxa"/>
            <w:gridSpan w:val="2"/>
            <w:noWrap/>
            <w:vAlign w:val="center"/>
          </w:tcPr>
          <w:p>
            <w:pPr>
              <w:jc w:val="center"/>
              <w:rPr>
                <w:rFonts w:ascii="宋体" w:hAnsi="宋体" w:cs="宋体"/>
                <w:color w:val="000000"/>
                <w:sz w:val="20"/>
                <w:szCs w:val="20"/>
              </w:rPr>
            </w:pPr>
          </w:p>
        </w:tc>
        <w:tc>
          <w:tcPr>
            <w:tcW w:w="1837" w:type="dxa"/>
            <w:noWrap/>
            <w:vAlign w:val="center"/>
          </w:tcPr>
          <w:p>
            <w:pPr>
              <w:widowControl/>
              <w:spacing w:line="400" w:lineRule="exact"/>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998" w:type="dxa"/>
            <w:vMerge w:val="continue"/>
            <w:vAlign w:val="center"/>
          </w:tcPr>
          <w:p>
            <w:pPr>
              <w:widowControl/>
              <w:spacing w:line="400" w:lineRule="exact"/>
              <w:jc w:val="center"/>
              <w:rPr>
                <w:rFonts w:ascii="仿宋_GB2312" w:hAnsi="宋体" w:eastAsia="仿宋_GB2312" w:cs="宋体"/>
                <w:kern w:val="0"/>
                <w:sz w:val="32"/>
                <w:szCs w:val="32"/>
              </w:rPr>
            </w:pPr>
          </w:p>
        </w:tc>
        <w:tc>
          <w:tcPr>
            <w:tcW w:w="9500" w:type="dxa"/>
            <w:gridSpan w:val="9"/>
            <w:vAlign w:val="center"/>
          </w:tcPr>
          <w:p>
            <w:pPr>
              <w:widowControl/>
              <w:spacing w:line="400" w:lineRule="exact"/>
              <w:jc w:val="left"/>
              <w:rPr>
                <w:rFonts w:ascii="仿宋_GB2312" w:eastAsia="仿宋_GB2312"/>
                <w:kern w:val="0"/>
                <w:sz w:val="32"/>
                <w:szCs w:val="32"/>
              </w:rPr>
            </w:pPr>
            <w:r>
              <w:rPr>
                <w:rFonts w:hint="eastAsia" w:ascii="仿宋_GB2312" w:eastAsia="仿宋_GB2312"/>
                <w:kern w:val="0"/>
                <w:sz w:val="24"/>
              </w:rPr>
              <w:t>注：物业管理委员会委员身份证复印件附后。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9" w:hRule="atLeast"/>
          <w:jc w:val="center"/>
        </w:trPr>
        <w:tc>
          <w:tcPr>
            <w:tcW w:w="2090" w:type="dxa"/>
            <w:gridSpan w:val="2"/>
            <w:vAlign w:val="center"/>
          </w:tcPr>
          <w:p>
            <w:pPr>
              <w:jc w:val="center"/>
              <w:rPr>
                <w:rFonts w:ascii="仿宋_GB2312" w:eastAsia="仿宋_GB2312"/>
                <w:sz w:val="32"/>
                <w:szCs w:val="32"/>
              </w:rPr>
            </w:pPr>
            <w:r>
              <w:rPr>
                <w:rFonts w:hint="eastAsia" w:ascii="仿宋_GB2312" w:eastAsia="仿宋_GB2312"/>
                <w:sz w:val="32"/>
                <w:szCs w:val="32"/>
              </w:rPr>
              <w:t>声明</w:t>
            </w:r>
          </w:p>
        </w:tc>
        <w:tc>
          <w:tcPr>
            <w:tcW w:w="8408" w:type="dxa"/>
            <w:gridSpan w:val="8"/>
          </w:tcPr>
          <w:p>
            <w:pPr>
              <w:ind w:firstLine="600" w:firstLineChars="200"/>
              <w:rPr>
                <w:rFonts w:ascii="仿宋" w:hAnsi="仿宋" w:eastAsia="仿宋_GB2312"/>
                <w:sz w:val="30"/>
                <w:szCs w:val="30"/>
              </w:rPr>
            </w:pPr>
            <w:r>
              <w:rPr>
                <w:rFonts w:hint="eastAsia" w:ascii="仿宋" w:hAnsi="仿宋" w:eastAsia="仿宋_GB2312"/>
                <w:sz w:val="30"/>
                <w:szCs w:val="30"/>
              </w:rPr>
              <w:t>本物业管理委员会委托________(姓名)，身份证号________________，到贵单位办理物业管理委员会成立手续，并保证填报的相关材料真实。如存在隐瞒或者提供材料不真实等行为，本物业管理委员会将承担由此引发的法律后果。</w:t>
            </w:r>
          </w:p>
          <w:p>
            <w:pPr>
              <w:ind w:left="3300" w:hanging="3300" w:hangingChars="1100"/>
              <w:rPr>
                <w:rFonts w:ascii="仿宋" w:hAnsi="仿宋" w:eastAsia="仿宋_GB2312"/>
                <w:sz w:val="30"/>
                <w:szCs w:val="30"/>
              </w:rPr>
            </w:pPr>
            <w:r>
              <w:rPr>
                <w:rFonts w:hint="eastAsia" w:ascii="仿宋" w:hAnsi="仿宋" w:eastAsia="仿宋_GB2312"/>
                <w:sz w:val="30"/>
                <w:szCs w:val="30"/>
              </w:rPr>
              <w:t>委员签字: _______________________________________</w:t>
            </w:r>
          </w:p>
          <w:p>
            <w:pPr>
              <w:ind w:left="3300" w:hanging="3300" w:hangingChars="1100"/>
              <w:rPr>
                <w:rFonts w:ascii="仿宋" w:hAnsi="仿宋" w:eastAsia="仿宋_GB2312"/>
                <w:sz w:val="30"/>
                <w:szCs w:val="30"/>
              </w:rPr>
            </w:pPr>
            <w:r>
              <w:rPr>
                <w:rFonts w:hint="eastAsia" w:ascii="仿宋" w:hAnsi="仿宋" w:eastAsia="仿宋_GB2312"/>
                <w:sz w:val="30"/>
                <w:szCs w:val="30"/>
              </w:rPr>
              <w:t>_________________________________________________</w:t>
            </w:r>
          </w:p>
          <w:p>
            <w:pPr>
              <w:ind w:left="3300" w:hanging="3300" w:hangingChars="1100"/>
              <w:rPr>
                <w:rFonts w:ascii="仿宋" w:hAnsi="仿宋" w:eastAsia="仿宋_GB2312"/>
                <w:sz w:val="30"/>
                <w:szCs w:val="30"/>
              </w:rPr>
            </w:pPr>
            <w:r>
              <w:rPr>
                <w:rFonts w:hint="eastAsia" w:ascii="仿宋" w:hAnsi="仿宋" w:eastAsia="仿宋_GB2312"/>
                <w:sz w:val="30"/>
                <w:szCs w:val="30"/>
              </w:rPr>
              <w:t>受托人（签字）：__________________</w:t>
            </w:r>
          </w:p>
          <w:p>
            <w:pPr>
              <w:ind w:left="3520" w:hanging="3520" w:hangingChars="1100"/>
              <w:rPr>
                <w:rFonts w:ascii="仿宋_GB2312" w:eastAsia="仿宋_GB2312"/>
                <w:sz w:val="32"/>
                <w:szCs w:val="32"/>
              </w:rPr>
            </w:pPr>
          </w:p>
          <w:p>
            <w:pPr>
              <w:wordWrap w:val="0"/>
              <w:spacing w:line="560" w:lineRule="exact"/>
              <w:ind w:left="4192" w:leftChars="1417" w:right="1160" w:hanging="1216" w:hangingChars="380"/>
              <w:jc w:val="right"/>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000000"/>
                <w:sz w:val="32"/>
                <w:szCs w:val="32"/>
                <w:lang w:val="zh-CN"/>
              </w:rPr>
              <w:t>年</w:t>
            </w:r>
            <w:r>
              <w:rPr>
                <w:rFonts w:hint="eastAsia" w:ascii="仿宋_GB2312" w:eastAsia="仿宋_GB2312"/>
                <w:color w:val="000000"/>
                <w:sz w:val="32"/>
                <w:szCs w:val="32"/>
              </w:rPr>
              <w:t>**</w:t>
            </w:r>
            <w:r>
              <w:rPr>
                <w:rFonts w:hint="eastAsia" w:ascii="仿宋_GB2312" w:eastAsia="仿宋_GB2312"/>
                <w:color w:val="000000"/>
                <w:sz w:val="32"/>
                <w:szCs w:val="32"/>
                <w:lang w:val="zh-CN"/>
              </w:rPr>
              <w:t>月</w:t>
            </w:r>
            <w:r>
              <w:rPr>
                <w:rFonts w:hint="eastAsia" w:ascii="仿宋_GB2312" w:eastAsia="仿宋_GB2312"/>
                <w:color w:val="000000"/>
                <w:sz w:val="32"/>
                <w:szCs w:val="32"/>
              </w:rPr>
              <w:t>**</w:t>
            </w:r>
            <w:r>
              <w:rPr>
                <w:rFonts w:hint="eastAsia" w:ascii="仿宋_GB2312" w:eastAsia="仿宋_GB2312"/>
                <w:color w:val="000000"/>
                <w:sz w:val="32"/>
                <w:szCs w:val="32"/>
                <w:lang w:val="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0" w:hRule="atLeast"/>
          <w:jc w:val="center"/>
        </w:trPr>
        <w:tc>
          <w:tcPr>
            <w:tcW w:w="2090" w:type="dxa"/>
            <w:gridSpan w:val="2"/>
            <w:vAlign w:val="center"/>
          </w:tcPr>
          <w:p>
            <w:pPr>
              <w:spacing w:line="500" w:lineRule="exact"/>
              <w:jc w:val="center"/>
              <w:rPr>
                <w:rFonts w:ascii="仿宋_GB2312" w:eastAsia="仿宋_GB2312"/>
                <w:sz w:val="32"/>
                <w:szCs w:val="32"/>
              </w:rPr>
            </w:pPr>
            <w:r>
              <w:rPr>
                <w:rFonts w:hint="eastAsia" w:ascii="仿宋_GB2312" w:eastAsia="仿宋_GB2312"/>
                <w:sz w:val="32"/>
                <w:szCs w:val="32"/>
              </w:rPr>
              <w:t>审定意见</w:t>
            </w:r>
          </w:p>
        </w:tc>
        <w:tc>
          <w:tcPr>
            <w:tcW w:w="8408" w:type="dxa"/>
            <w:gridSpan w:val="8"/>
          </w:tcPr>
          <w:p>
            <w:pPr>
              <w:ind w:firstLine="600" w:firstLineChars="200"/>
              <w:rPr>
                <w:rFonts w:ascii="仿宋" w:hAnsi="仿宋" w:eastAsia="仿宋_GB2312" w:cs="Times New Roman"/>
                <w:sz w:val="30"/>
                <w:szCs w:val="30"/>
              </w:rPr>
            </w:pPr>
          </w:p>
          <w:p>
            <w:pPr>
              <w:ind w:firstLine="600" w:firstLineChars="200"/>
              <w:rPr>
                <w:rFonts w:ascii="仿宋" w:hAnsi="仿宋" w:eastAsia="仿宋_GB2312" w:cs="Times New Roman"/>
                <w:sz w:val="30"/>
                <w:szCs w:val="30"/>
              </w:rPr>
            </w:pPr>
            <w:r>
              <w:rPr>
                <w:rFonts w:hint="eastAsia" w:ascii="仿宋" w:hAnsi="仿宋" w:eastAsia="仿宋_GB2312" w:cs="Times New Roman"/>
                <w:sz w:val="30"/>
                <w:szCs w:val="30"/>
              </w:rPr>
              <w:t>该物业管理委员会提交的材料齐全，符合条件，现予以成立。有效期：</w:t>
            </w:r>
            <w:r>
              <w:rPr>
                <w:rFonts w:hint="eastAsia" w:ascii="仿宋" w:hAnsi="仿宋" w:eastAsia="仿宋_GB2312" w:cs="Times New Roman"/>
                <w:b/>
                <w:sz w:val="30"/>
                <w:szCs w:val="30"/>
              </w:rPr>
              <w:t>___</w:t>
            </w:r>
            <w:r>
              <w:rPr>
                <w:rFonts w:hint="eastAsia" w:ascii="仿宋" w:hAnsi="仿宋" w:eastAsia="仿宋_GB2312" w:cs="Times New Roman"/>
                <w:sz w:val="30"/>
                <w:szCs w:val="30"/>
              </w:rPr>
              <w:t>年</w:t>
            </w:r>
            <w:r>
              <w:rPr>
                <w:rFonts w:hint="eastAsia" w:ascii="仿宋" w:hAnsi="仿宋" w:eastAsia="仿宋_GB2312" w:cs="Times New Roman"/>
                <w:b/>
                <w:sz w:val="30"/>
                <w:szCs w:val="30"/>
              </w:rPr>
              <w:t>___</w:t>
            </w:r>
            <w:r>
              <w:rPr>
                <w:rFonts w:hint="eastAsia" w:ascii="仿宋" w:hAnsi="仿宋" w:eastAsia="仿宋_GB2312" w:cs="Times New Roman"/>
                <w:sz w:val="30"/>
                <w:szCs w:val="30"/>
              </w:rPr>
              <w:t xml:space="preserve"> 月</w:t>
            </w:r>
            <w:r>
              <w:rPr>
                <w:rFonts w:hint="eastAsia" w:ascii="仿宋" w:hAnsi="仿宋" w:eastAsia="仿宋_GB2312" w:cs="Times New Roman"/>
                <w:b/>
                <w:sz w:val="30"/>
                <w:szCs w:val="30"/>
              </w:rPr>
              <w:t>___</w:t>
            </w:r>
            <w:r>
              <w:rPr>
                <w:rFonts w:hint="eastAsia" w:ascii="仿宋" w:hAnsi="仿宋" w:eastAsia="仿宋_GB2312" w:cs="Times New Roman"/>
                <w:sz w:val="30"/>
                <w:szCs w:val="30"/>
              </w:rPr>
              <w:t xml:space="preserve"> 日至</w:t>
            </w:r>
            <w:r>
              <w:rPr>
                <w:rFonts w:hint="eastAsia" w:ascii="仿宋" w:hAnsi="仿宋" w:eastAsia="仿宋_GB2312" w:cs="Times New Roman"/>
                <w:b/>
                <w:sz w:val="30"/>
                <w:szCs w:val="30"/>
              </w:rPr>
              <w:t>___</w:t>
            </w:r>
            <w:r>
              <w:rPr>
                <w:rFonts w:hint="eastAsia" w:ascii="仿宋" w:hAnsi="仿宋" w:eastAsia="仿宋_GB2312" w:cs="Times New Roman"/>
                <w:sz w:val="30"/>
                <w:szCs w:val="30"/>
              </w:rPr>
              <w:t xml:space="preserve"> 年</w:t>
            </w:r>
            <w:r>
              <w:rPr>
                <w:rFonts w:hint="eastAsia" w:ascii="仿宋" w:hAnsi="仿宋" w:eastAsia="仿宋_GB2312" w:cs="Times New Roman"/>
                <w:b/>
                <w:sz w:val="30"/>
                <w:szCs w:val="30"/>
              </w:rPr>
              <w:t>___</w:t>
            </w:r>
            <w:r>
              <w:rPr>
                <w:rFonts w:hint="eastAsia" w:ascii="仿宋" w:hAnsi="仿宋" w:eastAsia="仿宋_GB2312" w:cs="Times New Roman"/>
                <w:sz w:val="30"/>
                <w:szCs w:val="30"/>
              </w:rPr>
              <w:t xml:space="preserve"> 月</w:t>
            </w:r>
            <w:r>
              <w:rPr>
                <w:rFonts w:hint="eastAsia" w:ascii="仿宋" w:hAnsi="仿宋" w:eastAsia="仿宋_GB2312" w:cs="Times New Roman"/>
                <w:b/>
                <w:sz w:val="30"/>
                <w:szCs w:val="30"/>
              </w:rPr>
              <w:t>___</w:t>
            </w:r>
            <w:r>
              <w:rPr>
                <w:rFonts w:hint="eastAsia" w:ascii="仿宋" w:hAnsi="仿宋" w:eastAsia="仿宋_GB2312" w:cs="Times New Roman"/>
                <w:sz w:val="30"/>
                <w:szCs w:val="30"/>
              </w:rPr>
              <w:t>日。</w:t>
            </w:r>
          </w:p>
          <w:p>
            <w:pPr>
              <w:spacing w:line="500" w:lineRule="exact"/>
              <w:rPr>
                <w:rFonts w:ascii="仿宋" w:hAnsi="仿宋" w:eastAsia="仿宋_GB2312"/>
                <w:sz w:val="30"/>
                <w:szCs w:val="30"/>
              </w:rPr>
            </w:pPr>
          </w:p>
          <w:p>
            <w:pPr>
              <w:spacing w:line="500" w:lineRule="exact"/>
              <w:rPr>
                <w:rFonts w:ascii="仿宋" w:hAnsi="仿宋" w:eastAsia="仿宋_GB2312"/>
                <w:sz w:val="30"/>
                <w:szCs w:val="30"/>
              </w:rPr>
            </w:pPr>
            <w:r>
              <w:rPr>
                <w:rFonts w:hint="eastAsia" w:ascii="仿宋" w:hAnsi="仿宋" w:eastAsia="仿宋_GB2312"/>
                <w:sz w:val="30"/>
                <w:szCs w:val="30"/>
              </w:rPr>
              <w:t>经办人(签字)：</w:t>
            </w:r>
          </w:p>
          <w:p>
            <w:pPr>
              <w:spacing w:line="500" w:lineRule="exact"/>
              <w:rPr>
                <w:rFonts w:ascii="仿宋" w:hAnsi="仿宋" w:eastAsia="仿宋_GB2312"/>
                <w:sz w:val="30"/>
                <w:szCs w:val="30"/>
              </w:rPr>
            </w:pPr>
          </w:p>
          <w:p>
            <w:pPr>
              <w:spacing w:line="500" w:lineRule="exact"/>
              <w:ind w:firstLine="2240" w:firstLineChars="700"/>
              <w:rPr>
                <w:rFonts w:ascii="仿宋" w:hAnsi="仿宋" w:eastAsia="仿宋_GB2312"/>
                <w:sz w:val="30"/>
                <w:szCs w:val="30"/>
              </w:rPr>
            </w:pPr>
            <w:r>
              <w:rPr>
                <w:rFonts w:hint="eastAsia" w:ascii="仿宋_GB2312" w:hAnsi="仿宋" w:eastAsia="仿宋_GB2312" w:cs="仿宋"/>
                <w:sz w:val="32"/>
                <w:szCs w:val="32"/>
              </w:rPr>
              <w:t>***苏木乡镇人民政府（街道办事处）</w:t>
            </w:r>
            <w:r>
              <w:rPr>
                <w:rFonts w:hint="eastAsia" w:ascii="仿宋" w:hAnsi="仿宋" w:eastAsia="仿宋_GB2312"/>
                <w:sz w:val="30"/>
                <w:szCs w:val="30"/>
              </w:rPr>
              <w:t>（盖章）</w:t>
            </w:r>
          </w:p>
          <w:p>
            <w:pPr>
              <w:wordWrap w:val="0"/>
              <w:spacing w:line="560" w:lineRule="exact"/>
              <w:ind w:left="4192" w:leftChars="1417" w:right="1320" w:hanging="1216" w:hangingChars="380"/>
              <w:jc w:val="center"/>
              <w:rPr>
                <w:rFonts w:ascii="仿宋_GB2312" w:eastAsia="仿宋_GB2312"/>
                <w:color w:val="000000"/>
                <w:sz w:val="32"/>
                <w:szCs w:val="32"/>
              </w:rPr>
            </w:pPr>
            <w:r>
              <w:rPr>
                <w:rFonts w:hint="eastAsia" w:ascii="仿宋_GB2312" w:eastAsia="仿宋_GB2312"/>
                <w:sz w:val="32"/>
                <w:szCs w:val="32"/>
              </w:rPr>
              <w:t xml:space="preserve">            **</w:t>
            </w:r>
            <w:r>
              <w:rPr>
                <w:rFonts w:hint="eastAsia" w:ascii="仿宋_GB2312" w:eastAsia="仿宋_GB2312"/>
                <w:color w:val="000000"/>
                <w:sz w:val="32"/>
                <w:szCs w:val="32"/>
                <w:lang w:val="zh-CN"/>
              </w:rPr>
              <w:t>年</w:t>
            </w:r>
            <w:r>
              <w:rPr>
                <w:rFonts w:hint="eastAsia" w:ascii="仿宋_GB2312" w:eastAsia="仿宋_GB2312"/>
                <w:color w:val="000000"/>
                <w:sz w:val="32"/>
                <w:szCs w:val="32"/>
              </w:rPr>
              <w:t>**</w:t>
            </w:r>
            <w:r>
              <w:rPr>
                <w:rFonts w:hint="eastAsia" w:ascii="仿宋_GB2312" w:eastAsia="仿宋_GB2312"/>
                <w:color w:val="000000"/>
                <w:sz w:val="32"/>
                <w:szCs w:val="32"/>
                <w:lang w:val="zh-CN"/>
              </w:rPr>
              <w:t>月</w:t>
            </w:r>
            <w:r>
              <w:rPr>
                <w:rFonts w:hint="eastAsia" w:ascii="仿宋_GB2312" w:eastAsia="仿宋_GB2312"/>
                <w:color w:val="000000"/>
                <w:sz w:val="32"/>
                <w:szCs w:val="32"/>
              </w:rPr>
              <w:t>**</w:t>
            </w:r>
            <w:r>
              <w:rPr>
                <w:rFonts w:hint="eastAsia" w:ascii="仿宋_GB2312" w:eastAsia="仿宋_GB2312"/>
                <w:color w:val="000000"/>
                <w:sz w:val="32"/>
                <w:szCs w:val="32"/>
                <w:lang w:val="zh-CN"/>
              </w:rPr>
              <w:t>日</w:t>
            </w:r>
          </w:p>
          <w:p>
            <w:pPr>
              <w:spacing w:line="500" w:lineRule="exact"/>
              <w:ind w:firstLine="3450" w:firstLineChars="1150"/>
              <w:rPr>
                <w:rFonts w:ascii="仿宋" w:hAnsi="仿宋" w:eastAsia="仿宋_GB2312"/>
                <w:sz w:val="30"/>
                <w:szCs w:val="30"/>
              </w:rPr>
            </w:pPr>
          </w:p>
        </w:tc>
      </w:tr>
    </w:tbl>
    <w:p>
      <w:pPr>
        <w:spacing w:line="500" w:lineRule="exact"/>
        <w:rPr>
          <w:sz w:val="24"/>
        </w:rPr>
      </w:pPr>
      <w:r>
        <w:rPr>
          <w:rFonts w:hint="eastAsia" w:ascii="仿宋_GB2312" w:eastAsia="仿宋_GB2312"/>
          <w:sz w:val="24"/>
        </w:rPr>
        <w:t>说明:本成立证明一式两份，由苏木乡镇人民政府、街道办事处、物业管理委员会各留存一份。</w:t>
      </w:r>
    </w:p>
    <w:p>
      <w:pPr>
        <w:spacing w:line="640" w:lineRule="exact"/>
        <w:contextualSpacing/>
        <w:rPr>
          <w:rFonts w:ascii="仿宋_GB2312" w:eastAsia="仿宋_GB2312"/>
          <w:sz w:val="32"/>
          <w:szCs w:val="32"/>
        </w:rPr>
      </w:pPr>
    </w:p>
    <w:p>
      <w:pPr>
        <w:rPr>
          <w:b/>
          <w:sz w:val="32"/>
          <w:szCs w:val="32"/>
        </w:rPr>
      </w:pPr>
    </w:p>
    <w:p>
      <w:pPr>
        <w:spacing w:line="640" w:lineRule="exact"/>
        <w:contextualSpacing/>
        <w:rPr>
          <w:rFonts w:ascii="黑体" w:hAnsi="黑体" w:eastAsia="黑体"/>
          <w:sz w:val="32"/>
          <w:szCs w:val="32"/>
        </w:rPr>
      </w:pPr>
      <w:r>
        <w:rPr>
          <w:rFonts w:hint="eastAsia" w:ascii="黑体" w:hAnsi="黑体" w:eastAsia="黑体"/>
          <w:sz w:val="32"/>
          <w:szCs w:val="32"/>
        </w:rPr>
        <w:t>附件8</w:t>
      </w:r>
    </w:p>
    <w:p>
      <w:pPr>
        <w:spacing w:line="560" w:lineRule="exact"/>
        <w:contextualSpacing/>
        <w:rPr>
          <w:rFonts w:ascii="黑体" w:hAnsi="黑体" w:eastAsia="黑体"/>
          <w:sz w:val="32"/>
          <w:szCs w:val="32"/>
        </w:rPr>
      </w:pP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印 章 刻 制 证 明</w:t>
      </w:r>
    </w:p>
    <w:p>
      <w:pPr>
        <w:spacing w:line="560" w:lineRule="exact"/>
        <w:rPr>
          <w:rFonts w:eastAsia="仿宋_GB2312"/>
          <w:sz w:val="32"/>
        </w:rPr>
      </w:pPr>
    </w:p>
    <w:p>
      <w:pPr>
        <w:spacing w:line="360" w:lineRule="auto"/>
        <w:rPr>
          <w:rFonts w:ascii="仿宋_GB2312" w:eastAsia="仿宋_GB2312"/>
          <w:sz w:val="32"/>
          <w:szCs w:val="32"/>
        </w:rPr>
      </w:pPr>
      <w:r>
        <w:rPr>
          <w:rFonts w:hint="eastAsia" w:ascii="仿宋_GB2312" w:eastAsia="仿宋_GB2312"/>
          <w:sz w:val="32"/>
          <w:szCs w:val="32"/>
        </w:rPr>
        <w:t>***市公安局</w:t>
      </w:r>
      <w:r>
        <w:rPr>
          <w:rFonts w:hint="eastAsia" w:ascii="仿宋" w:hAnsi="仿宋" w:eastAsia="仿宋_GB2312"/>
          <w:sz w:val="30"/>
          <w:szCs w:val="30"/>
        </w:rPr>
        <w:t>_________</w:t>
      </w:r>
      <w:r>
        <w:rPr>
          <w:rFonts w:hint="eastAsia" w:ascii="仿宋_GB2312" w:eastAsia="仿宋_GB2312"/>
          <w:sz w:val="32"/>
          <w:szCs w:val="32"/>
        </w:rPr>
        <w:t>分局（部门） ：</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***市***</w:t>
      </w:r>
      <w:r>
        <w:rPr>
          <w:rFonts w:hint="eastAsia" w:ascii="仿宋" w:hAnsi="仿宋" w:eastAsia="仿宋_GB2312"/>
          <w:sz w:val="30"/>
          <w:szCs w:val="30"/>
        </w:rPr>
        <w:t>旗县（市、</w:t>
      </w:r>
      <w:r>
        <w:rPr>
          <w:rFonts w:hint="eastAsia" w:ascii="仿宋_GB2312" w:eastAsia="仿宋_GB2312"/>
          <w:sz w:val="32"/>
          <w:szCs w:val="32"/>
        </w:rPr>
        <w:t>区）***苏木乡镇人民政府（街道办事处）</w:t>
      </w:r>
      <w:r>
        <w:rPr>
          <w:rFonts w:hint="eastAsia" w:ascii="仿宋" w:hAnsi="仿宋" w:eastAsia="仿宋_GB2312"/>
          <w:sz w:val="30"/>
          <w:szCs w:val="30"/>
        </w:rPr>
        <w:t>_________</w:t>
      </w:r>
      <w:r>
        <w:rPr>
          <w:rFonts w:hint="eastAsia" w:ascii="仿宋_GB2312" w:eastAsia="仿宋_GB2312"/>
          <w:sz w:val="32"/>
          <w:szCs w:val="32"/>
        </w:rPr>
        <w:t>物业管理委员会已完成备案，受物业管理委员会委托，</w:t>
      </w:r>
      <w:r>
        <w:rPr>
          <w:rFonts w:hint="eastAsia" w:ascii="仿宋" w:hAnsi="仿宋" w:eastAsia="仿宋_GB2312"/>
          <w:sz w:val="30"/>
          <w:szCs w:val="30"/>
        </w:rPr>
        <w:t>_________</w:t>
      </w:r>
      <w:r>
        <w:rPr>
          <w:rFonts w:hint="eastAsia" w:ascii="仿宋_GB2312" w:eastAsia="仿宋_GB2312"/>
          <w:sz w:val="32"/>
          <w:szCs w:val="32"/>
        </w:rPr>
        <w:t xml:space="preserve"> (姓名)</w:t>
      </w:r>
    </w:p>
    <w:p>
      <w:pPr>
        <w:spacing w:line="360" w:lineRule="auto"/>
        <w:rPr>
          <w:rFonts w:ascii="仿宋_GB2312" w:eastAsia="仿宋_GB2312"/>
          <w:sz w:val="32"/>
          <w:szCs w:val="32"/>
        </w:rPr>
      </w:pPr>
      <w:r>
        <w:rPr>
          <w:rFonts w:hint="eastAsia" w:ascii="仿宋" w:hAnsi="仿宋" w:eastAsia="仿宋_GB2312"/>
          <w:sz w:val="30"/>
          <w:szCs w:val="30"/>
        </w:rPr>
        <w:t>__________________</w:t>
      </w:r>
      <w:r>
        <w:rPr>
          <w:rFonts w:hint="eastAsia" w:ascii="仿宋_GB2312" w:eastAsia="仿宋_GB2312"/>
          <w:sz w:val="32"/>
          <w:szCs w:val="32"/>
        </w:rPr>
        <w:t xml:space="preserve"> (身份证号)现到你局办理印章刻制手续。印章名称为：</w:t>
      </w:r>
      <w:r>
        <w:rPr>
          <w:rFonts w:hint="eastAsia" w:ascii="仿宋" w:hAnsi="仿宋" w:eastAsia="仿宋_GB2312"/>
          <w:sz w:val="30"/>
          <w:szCs w:val="30"/>
        </w:rPr>
        <w:t>__________________</w:t>
      </w:r>
      <w:r>
        <w:rPr>
          <w:rFonts w:hint="eastAsia" w:ascii="仿宋_GB2312" w:eastAsia="仿宋_GB2312"/>
          <w:sz w:val="32"/>
          <w:szCs w:val="32"/>
        </w:rPr>
        <w:t xml:space="preserve"> 。印章刻制后，物业管理委员会应当将印鉴留存原备案部门。</w:t>
      </w:r>
    </w:p>
    <w:p>
      <w:pPr>
        <w:ind w:firstLine="640" w:firstLineChars="200"/>
        <w:rPr>
          <w:rFonts w:ascii="仿宋_GB2312" w:eastAsia="仿宋_GB2312"/>
          <w:sz w:val="32"/>
          <w:szCs w:val="32"/>
        </w:rPr>
      </w:pPr>
      <w:r>
        <w:rPr>
          <w:rFonts w:hint="eastAsia" w:ascii="仿宋_GB2312" w:eastAsia="仿宋_GB2312"/>
          <w:sz w:val="32"/>
          <w:szCs w:val="32"/>
        </w:rPr>
        <w:t>特此证明。</w:t>
      </w:r>
    </w:p>
    <w:p>
      <w:pPr>
        <w:rPr>
          <w:rFonts w:ascii="仿宋_GB2312" w:eastAsia="仿宋_GB2312"/>
          <w:sz w:val="32"/>
          <w:szCs w:val="32"/>
        </w:rPr>
      </w:pPr>
    </w:p>
    <w:p>
      <w:pPr>
        <w:jc w:val="center"/>
        <w:rPr>
          <w:rFonts w:ascii="仿宋_GB2312" w:hAnsi="仿宋_GB2312" w:eastAsia="仿宋_GB2312" w:cs="宋体"/>
          <w:sz w:val="32"/>
          <w:szCs w:val="32"/>
        </w:rPr>
      </w:pPr>
      <w:r>
        <w:rPr>
          <w:rFonts w:hint="eastAsia" w:ascii="仿宋_GB2312" w:eastAsia="仿宋_GB2312"/>
          <w:sz w:val="32"/>
          <w:szCs w:val="32"/>
        </w:rPr>
        <w:t xml:space="preserve">　　　   </w:t>
      </w:r>
      <w:r>
        <w:rPr>
          <w:rFonts w:hint="eastAsia" w:ascii="仿宋" w:hAnsi="仿宋" w:eastAsia="仿宋_GB2312"/>
          <w:sz w:val="30"/>
          <w:szCs w:val="30"/>
        </w:rPr>
        <w:t>_________</w:t>
      </w:r>
      <w:r>
        <w:rPr>
          <w:rFonts w:hint="eastAsia" w:ascii="仿宋_GB2312" w:eastAsia="仿宋_GB2312"/>
          <w:sz w:val="32"/>
          <w:szCs w:val="32"/>
        </w:rPr>
        <w:t>苏木乡镇人民政府（</w:t>
      </w:r>
      <w:r>
        <w:rPr>
          <w:rFonts w:hint="eastAsia" w:ascii="仿宋_GB2312" w:hAnsi="仿宋_GB2312" w:eastAsia="仿宋_GB2312" w:cs="宋体"/>
          <w:sz w:val="32"/>
          <w:szCs w:val="32"/>
        </w:rPr>
        <w:t>街道办事处</w:t>
      </w:r>
      <w:r>
        <w:rPr>
          <w:rFonts w:hint="eastAsia" w:ascii="仿宋_GB2312" w:eastAsia="仿宋_GB2312"/>
          <w:sz w:val="32"/>
          <w:szCs w:val="32"/>
        </w:rPr>
        <w:t>）（盖章）</w:t>
      </w:r>
    </w:p>
    <w:p>
      <w:pPr>
        <w:rPr>
          <w:rFonts w:ascii="仿宋_GB2312" w:eastAsia="仿宋_GB2312"/>
          <w:sz w:val="32"/>
          <w:szCs w:val="32"/>
        </w:rPr>
      </w:pPr>
      <w:r>
        <w:rPr>
          <w:rFonts w:hint="eastAsia" w:ascii="仿宋_GB2312" w:eastAsia="仿宋_GB2312"/>
          <w:sz w:val="32"/>
          <w:szCs w:val="32"/>
        </w:rPr>
        <w:t>　　　　　　　　　　       **年**月**日</w:t>
      </w:r>
    </w:p>
    <w:p>
      <w:pPr>
        <w:ind w:firstLine="390"/>
        <w:rPr>
          <w:rFonts w:ascii="仿宋_GB2312" w:eastAsia="仿宋_GB2312"/>
          <w:sz w:val="32"/>
        </w:rPr>
      </w:pPr>
    </w:p>
    <w:p>
      <w:pPr>
        <w:ind w:firstLine="2656" w:firstLineChars="830"/>
        <w:rPr>
          <w:rFonts w:ascii="仿宋_GB2312" w:hAnsi="Calibri" w:eastAsia="仿宋_GB2312" w:cs="Times New Roman"/>
          <w:color w:val="000000"/>
          <w:sz w:val="32"/>
          <w:szCs w:val="32"/>
        </w:rPr>
      </w:pPr>
    </w:p>
    <w:p/>
    <w:p/>
    <w:p/>
    <w:p>
      <w:pPr>
        <w:rPr>
          <w:sz w:val="28"/>
          <w:szCs w:val="28"/>
        </w:rPr>
      </w:pPr>
    </w:p>
    <w:p>
      <w:pPr>
        <w:rPr>
          <w:sz w:val="28"/>
          <w:szCs w:val="28"/>
        </w:rPr>
      </w:pPr>
    </w:p>
    <w:p>
      <w:pPr>
        <w:ind w:firstLine="1260" w:firstLineChars="450"/>
        <w:rPr>
          <w:sz w:val="28"/>
          <w:szCs w:val="28"/>
        </w:rPr>
      </w:pPr>
      <w:r>
        <w:rPr>
          <w:rFonts w:hint="eastAsia"/>
          <w:sz w:val="28"/>
          <w:szCs w:val="28"/>
        </w:rPr>
        <w:t xml:space="preserve">     </w:t>
      </w:r>
    </w:p>
    <w:p>
      <w:pPr>
        <w:spacing w:line="460" w:lineRule="exact"/>
        <w:ind w:firstLine="238" w:firstLineChars="85"/>
        <w:rPr>
          <w:rFonts w:ascii="仿宋_GB2312" w:eastAsia="仿宋_GB2312"/>
        </w:rPr>
      </w:pP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7620</wp:posOffset>
                </wp:positionV>
                <wp:extent cx="5308600" cy="0"/>
                <wp:effectExtent l="0" t="0" r="25400" b="19050"/>
                <wp:wrapNone/>
                <wp:docPr id="1" name="直接连接符 1"/>
                <wp:cNvGraphicFramePr/>
                <a:graphic xmlns:a="http://schemas.openxmlformats.org/drawingml/2006/main">
                  <a:graphicData uri="http://schemas.microsoft.com/office/word/2010/wordprocessingShape">
                    <wps:wsp>
                      <wps:cNvCnPr/>
                      <wps:spPr>
                        <a:xfrm>
                          <a:off x="0" y="0"/>
                          <a:ext cx="5308600" cy="0"/>
                        </a:xfrm>
                        <a:prstGeom prst="line">
                          <a:avLst/>
                        </a:prstGeom>
                        <a:ln w="444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pt;margin-top:0.6pt;height:0pt;width:418pt;z-index:251660288;mso-width-relative:page;mso-height-relative:page;" filled="f" stroked="t" coordsize="21600,21600" o:gfxdata="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r/LAnUAAAABgEAAA8A&#10;AAAAAAAAAQAgAAAAIgAAAGRycy9kb3ducmV2LnhtbFBLAQIUABQAAAAIAIdO4kA0mCRP4gEAALED&#10;AAAOAAAAAAAAAAEAIAAAACMBAABkcnMvZTJvRG9jLnhtbFBLBQYAAAAABgAGAFkBAAB3BQAAAAA=&#10;">
                <v:fill on="f" focussize="0,0"/>
                <v:stroke weight="0.35pt" color="#000000 [3213]" miterlimit="8" joinstyle="miter"/>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355600</wp:posOffset>
                </wp:positionV>
                <wp:extent cx="5308600" cy="0"/>
                <wp:effectExtent l="0" t="0" r="25400" b="19050"/>
                <wp:wrapNone/>
                <wp:docPr id="2" name="直接连接符 2"/>
                <wp:cNvGraphicFramePr/>
                <a:graphic xmlns:a="http://schemas.openxmlformats.org/drawingml/2006/main">
                  <a:graphicData uri="http://schemas.microsoft.com/office/word/2010/wordprocessingShape">
                    <wps:wsp>
                      <wps:cNvCnPr/>
                      <wps:spPr>
                        <a:xfrm>
                          <a:off x="0" y="0"/>
                          <a:ext cx="5308600" cy="0"/>
                        </a:xfrm>
                        <a:prstGeom prst="line">
                          <a:avLst/>
                        </a:prstGeom>
                        <a:ln w="444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pt;margin-top:28pt;height:0pt;width:418pt;z-index:251661312;mso-width-relative:page;mso-height-relative:page;" filled="f" stroked="t" coordsize="21600,21600" o:gfxdata="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W76C7XAAAACAEA&#10;AA8AAAAAAAAAAQAgAAAAIgAAAGRycy9kb3ducmV2LnhtbFBLAQIUABQAAAAIAIdO4kD7r3bh4gEA&#10;ALEDAAAOAAAAAAAAAAEAIAAAACYBAABkcnMvZTJvRG9jLnhtbFBLBQYAAAAABgAGAFkBAAB6BQAA&#10;AAA=&#10;">
                <v:fill on="f" focussize="0,0"/>
                <v:stroke weight="0.35pt" color="#000000 [3213]" miterlimit="8" joinstyle="miter"/>
                <v:imagedata o:title=""/>
                <o:lock v:ext="edit" aspectratio="f"/>
              </v:line>
            </w:pict>
          </mc:Fallback>
        </mc:AlternateContent>
      </w:r>
      <w:r>
        <w:rPr>
          <w:rFonts w:hint="eastAsia" w:ascii="仿宋_GB2312" w:eastAsia="仿宋_GB2312"/>
          <w:sz w:val="28"/>
          <w:szCs w:val="28"/>
        </w:rPr>
        <w:t>内蒙古自治区住房和城乡建设厅办公室   2023年9月4日印发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MTdkYzFlNmRkZDIwZWJhOGE2ZWJkOTBmZDVjMjAifQ=="/>
  </w:docVars>
  <w:rsids>
    <w:rsidRoot w:val="00C859EE"/>
    <w:rsid w:val="001A22AB"/>
    <w:rsid w:val="001A4E8C"/>
    <w:rsid w:val="00405958"/>
    <w:rsid w:val="00466F7B"/>
    <w:rsid w:val="006A2444"/>
    <w:rsid w:val="006F1578"/>
    <w:rsid w:val="00710434"/>
    <w:rsid w:val="00947746"/>
    <w:rsid w:val="00A07E50"/>
    <w:rsid w:val="00A77145"/>
    <w:rsid w:val="00AA2125"/>
    <w:rsid w:val="00C600B3"/>
    <w:rsid w:val="00C859EE"/>
    <w:rsid w:val="00E4064B"/>
    <w:rsid w:val="00E752C2"/>
    <w:rsid w:val="00EC6649"/>
    <w:rsid w:val="2F725857"/>
    <w:rsid w:val="49CA67D3"/>
    <w:rsid w:val="607974BA"/>
    <w:rsid w:val="73AA4779"/>
    <w:rsid w:val="7DB23D2B"/>
    <w:rsid w:val="F5E6F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Normal (Web)"/>
    <w:basedOn w:val="1"/>
    <w:qFormat/>
    <w:uiPriority w:val="0"/>
    <w:pPr>
      <w:spacing w:before="100" w:beforeAutospacing="1" w:after="100" w:afterAutospacing="1"/>
      <w:jc w:val="left"/>
    </w:pPr>
    <w:rPr>
      <w:rFonts w:cs="Times New Roman"/>
      <w:kern w:val="0"/>
      <w:sz w:val="24"/>
    </w:rPr>
  </w:style>
  <w:style w:type="paragraph" w:customStyle="1" w:styleId="6">
    <w:name w:val="样式1"/>
    <w:basedOn w:val="1"/>
    <w:link w:val="7"/>
    <w:qFormat/>
    <w:uiPriority w:val="0"/>
    <w:rPr>
      <w:b/>
      <w:color w:val="548235" w:themeColor="accent6" w:themeShade="BF"/>
      <w:sz w:val="28"/>
    </w:rPr>
  </w:style>
  <w:style w:type="character" w:customStyle="1" w:styleId="7">
    <w:name w:val="样式1 Char"/>
    <w:basedOn w:val="5"/>
    <w:link w:val="6"/>
    <w:qFormat/>
    <w:uiPriority w:val="0"/>
    <w:rPr>
      <w:b/>
      <w:color w:val="548235" w:themeColor="accent6" w:themeShade="BF"/>
      <w:sz w:val="28"/>
    </w:rPr>
  </w:style>
  <w:style w:type="paragraph" w:styleId="8">
    <w:name w:val="List Paragraph"/>
    <w:basedOn w:val="1"/>
    <w:qFormat/>
    <w:uiPriority w:val="99"/>
    <w:pPr>
      <w:ind w:firstLine="420" w:firstLineChars="200"/>
    </w:pPr>
  </w:style>
  <w:style w:type="character" w:customStyle="1" w:styleId="9">
    <w:name w:val="日期 Char"/>
    <w:basedOn w:val="5"/>
    <w:link w:val="2"/>
    <w:semiHidden/>
    <w:uiPriority w:val="99"/>
    <w:rPr>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Yozosoft</Company>
  <Pages>20</Pages>
  <Words>7010</Words>
  <Characters>7369</Characters>
  <Lines>58</Lines>
  <Paragraphs>16</Paragraphs>
  <TotalTime>37</TotalTime>
  <ScaleCrop>false</ScaleCrop>
  <LinksUpToDate>false</LinksUpToDate>
  <CharactersWithSpaces>7708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2020-05-08T14:11:00Z</dcterms:created>
  <dc:creator>User274</dc:creator>
  <cp:lastModifiedBy>嗯</cp:lastModifiedBy>
  <cp:lastPrinted>2023-09-08T02:13:00Z</cp:lastPrinted>
  <dcterms:modified xsi:type="dcterms:W3CDTF">2023-10-19T01:57:48Z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E713C64939C647C2B0B07CBEA64A4F42_13</vt:lpwstr>
  </property>
</Properties>
</file>