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1B6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0417FDB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noWrap w:val="0"/>
            <w:vAlign w:val="top"/>
          </w:tcPr>
          <w:p w14:paraId="5BF0B1A2">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0</w:t>
            </w:r>
            <w:r>
              <w:rPr>
                <w:rFonts w:hint="eastAsia" w:ascii="黑体" w:hAnsi="黑体" w:eastAsia="黑体"/>
                <w:sz w:val="21"/>
                <w:szCs w:val="21"/>
                <w:lang w:val="en-US" w:eastAsia="zh-CN"/>
              </w:rPr>
              <w:t>3.080.30</w:t>
            </w:r>
            <w:r>
              <w:rPr>
                <w:rFonts w:ascii="黑体" w:hAnsi="黑体" w:eastAsia="黑体"/>
                <w:sz w:val="21"/>
                <w:szCs w:val="21"/>
              </w:rPr>
              <w:fldChar w:fldCharType="end"/>
            </w:r>
            <w:bookmarkEnd w:id="0"/>
          </w:p>
        </w:tc>
      </w:tr>
      <w:tr w14:paraId="7B8A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4BC164D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noWrap w:val="0"/>
            <w:vAlign w:val="top"/>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C437B8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noWrap w:val="0"/>
                  <w:vAlign w:val="center"/>
                </w:tcPr>
                <w:p w14:paraId="3CBB1B1B">
                  <w:pPr>
                    <w:pStyle w:val="177"/>
                    <w:framePr w:wrap="notBeside" w:vAnchor="page" w:hAnchor="page" w:x="1372" w:y="568"/>
                    <w:ind w:left="420" w:right="624"/>
                    <w:rPr>
                      <w:rFonts w:ascii="宋体" w:hAnsi="宋体"/>
                      <w:sz w:val="28"/>
                      <w:szCs w:val="28"/>
                    </w:rPr>
                  </w:pPr>
                </w:p>
              </w:tc>
            </w:tr>
          </w:tbl>
          <w:p w14:paraId="5173E5B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A</w:t>
            </w:r>
            <w:r>
              <w:rPr>
                <w:rFonts w:hint="eastAsia" w:ascii="黑体" w:hAnsi="黑体" w:eastAsia="黑体"/>
                <w:sz w:val="21"/>
                <w:szCs w:val="21"/>
                <w:lang w:val="en-US" w:eastAsia="zh-CN"/>
              </w:rPr>
              <w:t xml:space="preserve"> 16</w:t>
            </w:r>
            <w:r>
              <w:rPr>
                <w:rFonts w:ascii="黑体" w:hAnsi="黑体" w:eastAsia="黑体"/>
                <w:sz w:val="21"/>
                <w:szCs w:val="21"/>
              </w:rPr>
              <w:fldChar w:fldCharType="end"/>
            </w:r>
            <w:bookmarkEnd w:id="1"/>
          </w:p>
        </w:tc>
      </w:tr>
    </w:tbl>
    <w:p w14:paraId="22F387A6">
      <w:pPr>
        <w:pStyle w:val="193"/>
        <w:framePr w:h="624" w:hRule="exact" w:hSpace="181" w:vSpace="181" w:vAnchor="page"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559C370B">
      <w:pPr>
        <w:pStyle w:val="186"/>
        <w:outlineLvl w:val="0"/>
      </w:pPr>
      <w:bookmarkStart w:id="3" w:name="_Toc21993"/>
      <w:bookmarkStart w:id="4" w:name="_Toc2918"/>
      <w:bookmarkStart w:id="5" w:name="_Toc29852"/>
      <w:bookmarkStart w:id="6" w:name="_Toc20329"/>
      <w:bookmarkStart w:id="7" w:name="_Toc3358"/>
      <w:bookmarkStart w:id="8" w:name="_Toc32672"/>
      <w:bookmarkStart w:id="9" w:name="_Toc6586"/>
      <w:bookmarkStart w:id="10" w:name="_Toc3497"/>
      <w:bookmarkStart w:id="11" w:name="_Toc24229"/>
      <w:bookmarkStart w:id="12" w:name="_Toc24790"/>
      <w:bookmarkStart w:id="13" w:name="_Toc18679"/>
      <w:bookmarkStart w:id="14" w:name="_Toc17202"/>
      <w:bookmarkStart w:id="15" w:name="_Toc20559"/>
      <w:bookmarkStart w:id="16" w:name="_Toc772"/>
      <w:bookmarkStart w:id="17" w:name="_Toc32730"/>
      <w:bookmarkStart w:id="18" w:name="_Toc29180"/>
      <w:bookmarkStart w:id="19" w:name="_Toc27740"/>
      <w:bookmarkStart w:id="20" w:name="_Toc3747"/>
      <w:bookmarkStart w:id="21" w:name="_Toc18996"/>
      <w:bookmarkStart w:id="22" w:name="_Toc22098"/>
      <w:r>
        <w:t>T/</w:t>
      </w:r>
      <w:r>
        <w:fldChar w:fldCharType="begin">
          <w:ffData>
            <w:name w:val="文字1"/>
            <w:enabled/>
            <w:calcOnExit w:val="0"/>
            <w:textInput>
              <w:default w:val="XXX"/>
            </w:textInput>
          </w:ffData>
        </w:fldChar>
      </w:r>
      <w:bookmarkStart w:id="23" w:name="文字1"/>
      <w:r>
        <w:instrText xml:space="preserve"> FORMTEXT </w:instrText>
      </w:r>
      <w:r>
        <w:fldChar w:fldCharType="separate"/>
      </w:r>
      <w:r>
        <w:rPr>
          <w:rFonts w:hint="eastAsia"/>
        </w:rPr>
        <w:t>CPMI</w:t>
      </w:r>
      <w:r>
        <w:fldChar w:fldCharType="end"/>
      </w:r>
      <w:bookmarkEnd w:id="23"/>
      <w:r>
        <w:t xml:space="preserve"> </w:t>
      </w:r>
      <w:r>
        <w:fldChar w:fldCharType="begin">
          <w:ffData>
            <w:name w:val="NSTD_CODE_F"/>
            <w:enabled/>
            <w:calcOnExit w:val="0"/>
            <w:textInput>
              <w:default w:val="XXXX"/>
            </w:textInput>
          </w:ffData>
        </w:fldChar>
      </w:r>
      <w:bookmarkStart w:id="24" w:name="NSTD_CODE_F"/>
      <w:r>
        <w:instrText xml:space="preserve"> FORMTEXT </w:instrText>
      </w:r>
      <w:r>
        <w:fldChar w:fldCharType="separate"/>
      </w:r>
      <w:r>
        <w:rPr>
          <w:rFonts w:hint="eastAsia"/>
          <w:lang w:eastAsia="zh-CN"/>
        </w:rPr>
        <w:t>0</w:t>
      </w:r>
      <w:r>
        <w:rPr>
          <w:rFonts w:hint="eastAsia"/>
          <w:lang w:val="en-US" w:eastAsia="zh-CN"/>
        </w:rPr>
        <w:t>XX</w:t>
      </w:r>
      <w:r>
        <w:fldChar w:fldCharType="end"/>
      </w:r>
      <w:bookmarkEnd w:id="24"/>
      <w:r>
        <w:rPr>
          <w:rFonts w:hAnsi="黑体"/>
        </w:rPr>
        <w:t>—</w:t>
      </w:r>
      <w:r>
        <w:fldChar w:fldCharType="begin">
          <w:ffData>
            <w:name w:val="NSTD_CODE_B"/>
            <w:enabled/>
            <w:calcOnExit w:val="0"/>
            <w:textInput>
              <w:default w:val="XXXX"/>
            </w:textInput>
          </w:ffData>
        </w:fldChar>
      </w:r>
      <w:bookmarkStart w:id="25" w:name="NSTD_CODE_B"/>
      <w:r>
        <w:instrText xml:space="preserve"> FORMTEXT </w:instrText>
      </w:r>
      <w:r>
        <w:fldChar w:fldCharType="separate"/>
      </w:r>
      <w:r>
        <w:rPr>
          <w:rFonts w:hint="eastAsia"/>
          <w:lang w:eastAsia="zh-CN"/>
        </w:rPr>
        <w:t>2</w:t>
      </w:r>
      <w:r>
        <w:rPr>
          <w:rFonts w:hint="eastAsia"/>
          <w:lang w:val="en-US" w:eastAsia="zh-CN"/>
        </w:rPr>
        <w:t>02X</w:t>
      </w:r>
      <w:r>
        <w:fldChar w:fldCharType="end"/>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5"/>
    </w:p>
    <w:p w14:paraId="7F74EE21">
      <w:pPr>
        <w:pStyle w:val="191"/>
        <w:rPr>
          <w:rFonts w:hAnsi="黑体"/>
        </w:rPr>
      </w:pPr>
      <w:r>
        <w:rPr>
          <w:rFonts w:hAnsi="黑体"/>
        </w:rPr>
        <w:fldChar w:fldCharType="begin">
          <w:ffData>
            <w:name w:val="OSTD_CODE"/>
            <w:enabled/>
            <w:calcOnExit w:val="0"/>
            <w:textInput/>
          </w:ffData>
        </w:fldChar>
      </w:r>
      <w:bookmarkStart w:id="2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26"/>
    </w:p>
    <w:p w14:paraId="03B3EE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E63D7EA">
      <w:pPr>
        <w:pStyle w:val="193"/>
        <w:framePr w:w="9639" w:h="6976" w:hRule="exact" w:hSpace="0" w:vSpace="0" w:vAnchor="text" w:hAnchor="page" w:y="6408"/>
        <w:jc w:val="center"/>
        <w:rPr>
          <w:rFonts w:ascii="黑体" w:hAnsi="黑体" w:eastAsia="黑体"/>
          <w:b w:val="0"/>
          <w:bCs w:val="0"/>
          <w:w w:val="100"/>
        </w:rPr>
      </w:pPr>
    </w:p>
    <w:p w14:paraId="668DC890">
      <w:pPr>
        <w:pStyle w:val="216"/>
        <w:framePr w:h="6974" w:hRule="exact" w:x="1419" w:anchorLock="1"/>
      </w:pPr>
      <w:r>
        <w:fldChar w:fldCharType="begin">
          <w:ffData>
            <w:name w:val="CSTD_NAME"/>
            <w:enabled/>
            <w:calcOnExit w:val="0"/>
            <w:textInput>
              <w:default w:val="点击此处添加标准名称"/>
            </w:textInput>
          </w:ffData>
        </w:fldChar>
      </w:r>
      <w:bookmarkStart w:id="27" w:name="CSTD_NAME"/>
      <w:r>
        <w:instrText xml:space="preserve"> FORMTEXT </w:instrText>
      </w:r>
      <w:r>
        <w:fldChar w:fldCharType="separate"/>
      </w:r>
      <w:r>
        <w:rPr>
          <w:rFonts w:hint="eastAsia"/>
        </w:rPr>
        <w:t>城市轨道交通车站物业服务规范</w:t>
      </w:r>
      <w:r>
        <w:fldChar w:fldCharType="end"/>
      </w:r>
      <w:bookmarkEnd w:id="27"/>
    </w:p>
    <w:p w14:paraId="1F480B67">
      <w:pPr>
        <w:framePr w:w="9639" w:h="6974" w:hRule="exact" w:wrap="around" w:vAnchor="page" w:hAnchor="page" w:x="1419" w:y="6408" w:anchorLock="1"/>
        <w:ind w:left="-1418"/>
      </w:pPr>
    </w:p>
    <w:p w14:paraId="140562CB">
      <w:pPr>
        <w:pStyle w:val="20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28"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Specification for </w:t>
      </w:r>
      <w:r>
        <w:rPr>
          <w:rFonts w:hint="eastAsia" w:eastAsia="黑体"/>
          <w:szCs w:val="28"/>
          <w:lang w:val="en-US" w:eastAsia="zh-CN"/>
        </w:rPr>
        <w:t>u</w:t>
      </w:r>
      <w:r>
        <w:rPr>
          <w:rFonts w:hint="eastAsia" w:eastAsia="黑体"/>
          <w:szCs w:val="28"/>
        </w:rPr>
        <w:t xml:space="preserve">rban </w:t>
      </w:r>
      <w:r>
        <w:rPr>
          <w:rFonts w:hint="eastAsia" w:eastAsia="黑体"/>
          <w:szCs w:val="28"/>
          <w:lang w:val="en-US" w:eastAsia="zh-CN"/>
        </w:rPr>
        <w:t>r</w:t>
      </w:r>
      <w:r>
        <w:rPr>
          <w:rFonts w:hint="eastAsia" w:eastAsia="黑体"/>
          <w:szCs w:val="28"/>
        </w:rPr>
        <w:t xml:space="preserve">ail </w:t>
      </w:r>
      <w:r>
        <w:rPr>
          <w:rFonts w:hint="eastAsia" w:eastAsia="黑体"/>
          <w:szCs w:val="28"/>
          <w:lang w:val="en-US" w:eastAsia="zh-CN"/>
        </w:rPr>
        <w:t>t</w:t>
      </w:r>
      <w:r>
        <w:rPr>
          <w:rFonts w:hint="eastAsia" w:eastAsia="黑体"/>
          <w:szCs w:val="28"/>
        </w:rPr>
        <w:t xml:space="preserve">ransit </w:t>
      </w:r>
      <w:r>
        <w:rPr>
          <w:rFonts w:hint="eastAsia" w:eastAsia="黑体"/>
          <w:szCs w:val="28"/>
          <w:lang w:val="en-US" w:eastAsia="zh-CN"/>
        </w:rPr>
        <w:t>s</w:t>
      </w:r>
      <w:r>
        <w:rPr>
          <w:rFonts w:hint="eastAsia" w:eastAsia="黑体"/>
          <w:szCs w:val="28"/>
        </w:rPr>
        <w:t>tations</w:t>
      </w:r>
      <w:r>
        <w:rPr>
          <w:rFonts w:hint="eastAsia" w:eastAsia="黑体"/>
          <w:szCs w:val="28"/>
          <w:lang w:val="en-US" w:eastAsia="zh-CN"/>
        </w:rPr>
        <w:t xml:space="preserve"> </w:t>
      </w:r>
      <w:r>
        <w:rPr>
          <w:rFonts w:hint="eastAsia" w:eastAsia="黑体"/>
          <w:szCs w:val="28"/>
        </w:rPr>
        <w:t>property service</w:t>
      </w:r>
      <w:r>
        <w:rPr>
          <w:rFonts w:eastAsia="黑体"/>
          <w:szCs w:val="28"/>
        </w:rPr>
        <w:fldChar w:fldCharType="end"/>
      </w:r>
      <w:bookmarkEnd w:id="28"/>
    </w:p>
    <w:p w14:paraId="50D8D5AB">
      <w:pPr>
        <w:framePr w:w="9639" w:h="6974" w:hRule="exact" w:wrap="around" w:vAnchor="page" w:hAnchor="page" w:x="1419" w:y="6408" w:anchorLock="1"/>
        <w:spacing w:line="760" w:lineRule="exact"/>
        <w:ind w:left="-1418"/>
      </w:pPr>
    </w:p>
    <w:p w14:paraId="21D4DA89">
      <w:pPr>
        <w:pStyle w:val="206"/>
        <w:framePr w:w="9639" w:h="6974" w:hRule="exact" w:wrap="around" w:vAnchor="page" w:hAnchor="page" w:x="1419" w:y="6408" w:anchorLock="1"/>
        <w:textAlignment w:val="bottom"/>
        <w:rPr>
          <w:rFonts w:eastAsia="黑体"/>
          <w:szCs w:val="28"/>
        </w:rPr>
      </w:pPr>
    </w:p>
    <w:p w14:paraId="0432EA32">
      <w:pPr>
        <w:pStyle w:val="206"/>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440" w:after="160"/>
        <w:textAlignment w:val="bottom"/>
        <w:rPr>
          <w:sz w:val="24"/>
          <w:szCs w:val="28"/>
        </w:rPr>
      </w:pPr>
      <w:bookmarkStart w:id="29" w:name="下拉1"/>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9"/>
    </w:p>
    <w:p w14:paraId="466ACDAF">
      <w:pPr>
        <w:pStyle w:val="20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0"/>
    </w:p>
    <w:p w14:paraId="4B258731">
      <w:pPr>
        <w:pStyle w:val="20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31" w:name="下拉2"/>
      <w:r>
        <w:rPr>
          <w:b/>
          <w:sz w:val="21"/>
          <w:szCs w:val="28"/>
        </w:rPr>
        <w:instrText xml:space="preserve"> FORMDROPDOWN </w:instrText>
      </w:r>
      <w:r>
        <w:rPr>
          <w:b/>
          <w:sz w:val="21"/>
          <w:szCs w:val="28"/>
        </w:rPr>
        <w:fldChar w:fldCharType="separate"/>
      </w:r>
      <w:r>
        <w:rPr>
          <w:b/>
          <w:sz w:val="21"/>
          <w:szCs w:val="28"/>
        </w:rPr>
        <w:fldChar w:fldCharType="end"/>
      </w:r>
      <w:bookmarkEnd w:id="31"/>
    </w:p>
    <w:p w14:paraId="29CD3661">
      <w:pPr>
        <w:pStyle w:val="204"/>
        <w:framePr w:y="14176"/>
      </w:pPr>
      <w:r>
        <w:rPr>
          <w:rFonts w:ascii="黑体"/>
        </w:rPr>
        <w:fldChar w:fldCharType="begin">
          <w:ffData>
            <w:name w:val="PLSH_DATE_Y"/>
            <w:enabled/>
            <w:calcOnExit w:val="0"/>
            <w:textInput>
              <w:default w:val="XXXX"/>
              <w:maxLength w:val="4"/>
            </w:textInput>
          </w:ffData>
        </w:fldChar>
      </w:r>
      <w:bookmarkStart w:id="32"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02X</w:t>
      </w:r>
      <w:r>
        <w:rPr>
          <w:rFonts w:ascii="黑体"/>
        </w:rPr>
        <w:fldChar w:fldCharType="end"/>
      </w:r>
      <w:bookmarkEnd w:id="3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4"/>
      <w:r>
        <w:rPr>
          <w:rFonts w:hint="eastAsia"/>
        </w:rPr>
        <w:t>发布</w:t>
      </w:r>
    </w:p>
    <w:p w14:paraId="61E2795C">
      <w:pPr>
        <w:pStyle w:val="200"/>
        <w:framePr w:y="14176"/>
      </w:pPr>
      <w:r>
        <w:rPr>
          <w:rFonts w:ascii="黑体"/>
        </w:rPr>
        <w:fldChar w:fldCharType="begin">
          <w:ffData>
            <w:name w:val="CROT_DATE_Y"/>
            <w:enabled/>
            <w:calcOnExit w:val="0"/>
            <w:textInput>
              <w:default w:val="XXXX"/>
              <w:maxLength w:val="4"/>
            </w:textInput>
          </w:ffData>
        </w:fldChar>
      </w:r>
      <w:bookmarkStart w:id="35"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02X</w:t>
      </w:r>
      <w:r>
        <w:rPr>
          <w:rFonts w:ascii="黑体"/>
        </w:rPr>
        <w:fldChar w:fldCharType="end"/>
      </w:r>
      <w:bookmarkEnd w:id="3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3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3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7"/>
      <w:r>
        <w:rPr>
          <w:rFonts w:hint="eastAsia"/>
        </w:rPr>
        <w:t>实施</w:t>
      </w:r>
    </w:p>
    <w:p w14:paraId="6FDDE14E">
      <w:pPr>
        <w:pStyle w:val="94"/>
        <w:framePr w:h="584" w:hRule="exact" w:hSpace="181" w:vSpace="181" w:y="14800"/>
        <w:rPr>
          <w:rFonts w:hAnsi="黑体"/>
        </w:rPr>
      </w:pPr>
      <w:r>
        <w:rPr>
          <w:rFonts w:hAnsi="黑体"/>
          <w:w w:val="100"/>
          <w:sz w:val="28"/>
        </w:rPr>
        <w:fldChar w:fldCharType="begin">
          <w:ffData>
            <w:name w:val="fm"/>
            <w:enabled/>
            <w:calcOnExit w:val="0"/>
            <w:textInput/>
          </w:ffData>
        </w:fldChar>
      </w:r>
      <w:bookmarkStart w:id="38"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中国物业管理协会</w:t>
      </w:r>
      <w:r>
        <w:rPr>
          <w:rFonts w:hAnsi="黑体"/>
          <w:w w:val="100"/>
          <w:sz w:val="28"/>
        </w:rPr>
        <w:fldChar w:fldCharType="end"/>
      </w:r>
      <w:bookmarkEnd w:id="38"/>
      <w:r>
        <w:rPr>
          <w:rFonts w:ascii="Times New Roman"/>
          <w:w w:val="100"/>
          <w:sz w:val="28"/>
        </w:rPr>
        <w:t>  </w:t>
      </w:r>
      <w:r>
        <w:rPr>
          <w:rStyle w:val="61"/>
          <w:rFonts w:hint="eastAsia" w:hAnsi="黑体"/>
          <w:position w:val="0"/>
        </w:rPr>
        <w:t>发</w:t>
      </w:r>
      <w:r>
        <w:rPr>
          <w:rStyle w:val="61"/>
          <w:rFonts w:hint="eastAsia" w:hAnsi="黑体"/>
          <w:spacing w:val="0"/>
          <w:position w:val="0"/>
        </w:rPr>
        <w:t>布</w:t>
      </w:r>
    </w:p>
    <w:p w14:paraId="36CAA215">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1161DFE1">
      <w:pPr>
        <w:pStyle w:val="219"/>
        <w:bidi w:val="0"/>
        <w:rPr>
          <w:rFonts w:hint="eastAsia"/>
          <w:lang w:eastAsia="zh-CN"/>
        </w:rPr>
      </w:pPr>
      <w:bookmarkStart w:id="39" w:name="BookMark1"/>
      <w:bookmarkStart w:id="40" w:name="_Toc22200"/>
      <w:bookmarkStart w:id="41" w:name="_Toc20408"/>
      <w:bookmarkStart w:id="42" w:name="_Toc20999"/>
      <w:bookmarkStart w:id="43" w:name="_Toc3423"/>
      <w:bookmarkStart w:id="44" w:name="_Toc24673"/>
      <w:bookmarkStart w:id="45" w:name="_Toc13030"/>
      <w:bookmarkStart w:id="46" w:name="_Toc1179"/>
      <w:bookmarkStart w:id="47" w:name="_Toc22714"/>
      <w:bookmarkStart w:id="48" w:name="_Toc24257"/>
      <w:bookmarkStart w:id="49" w:name="_Toc1505"/>
      <w:bookmarkStart w:id="50" w:name="_Toc17734"/>
      <w:bookmarkStart w:id="51" w:name="_Toc77"/>
      <w:bookmarkStart w:id="52" w:name="_Toc10998"/>
      <w:bookmarkStart w:id="53" w:name="_Toc29773"/>
      <w:bookmarkStart w:id="54" w:name="_Toc20169"/>
      <w:bookmarkStart w:id="55" w:name="_Toc18309"/>
      <w:bookmarkStart w:id="56" w:name="_Toc27052"/>
      <w:bookmarkStart w:id="57" w:name="_Toc1271"/>
      <w:r>
        <w:rPr>
          <w:rFonts w:hint="eastAsia"/>
          <w:spacing w:val="320"/>
          <w:lang w:eastAsia="zh-CN"/>
        </w:rPr>
        <w:t>目</w:t>
      </w:r>
      <w:r>
        <w:rPr>
          <w:rFonts w:hint="eastAsia"/>
          <w:lang w:eastAsia="zh-CN"/>
        </w:rPr>
        <w:t>次</w:t>
      </w:r>
    </w:p>
    <w:p w14:paraId="63867591">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"1-2"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_Toc26929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_Toc26929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5AF63FE">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_Toc28424 </w:instrText>
      </w:r>
      <w:r>
        <w:rPr>
          <w:rFonts w:hint="eastAsia" w:ascii="宋体" w:hAnsi="宋体" w:eastAsia="宋体" w:cs="宋体"/>
          <w:spacing w:val="0"/>
          <w:lang w:eastAsia="zh-CN"/>
        </w:rPr>
        <w:fldChar w:fldCharType="separate"/>
      </w:r>
      <w:r>
        <w:rPr>
          <w:rFonts w:hint="eastAsia" w:ascii="宋体" w:hAnsi="宋体" w:eastAsia="宋体" w:cs="宋体"/>
          <w:i w:val="0"/>
          <w:spacing w:val="0"/>
          <w:szCs w:val="21"/>
        </w:rPr>
        <w:t>1</w:t>
      </w:r>
      <w:r>
        <w:rPr>
          <w:rFonts w:hint="eastAsia" w:ascii="宋体" w:hAnsi="宋体" w:eastAsia="宋体" w:cs="宋体"/>
          <w:i w:val="0"/>
          <w:spacing w:val="0"/>
          <w:szCs w:val="21"/>
          <w:lang w:eastAsia="zh-CN"/>
        </w:rPr>
        <w:t xml:space="preserve"> </w:t>
      </w:r>
      <w:r>
        <w:rPr>
          <w:rFonts w:hint="eastAsia" w:ascii="宋体" w:hAnsi="宋体" w:eastAsia="宋体" w:cs="宋体"/>
          <w:i w:val="0"/>
          <w:spacing w:val="0"/>
          <w:szCs w:val="21"/>
        </w:rPr>
        <w:t xml:space="preserve"> </w:t>
      </w:r>
      <w:r>
        <w:rPr>
          <w:rFonts w:hint="eastAsia" w:ascii="宋体" w:hAnsi="宋体" w:eastAsia="宋体" w:cs="宋体"/>
          <w:spacing w:val="0"/>
          <w:szCs w:val="21"/>
        </w:rPr>
        <w:t>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_Toc28424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BC3134B">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_Toc23475 </w:instrText>
      </w:r>
      <w:r>
        <w:rPr>
          <w:rFonts w:hint="eastAsia" w:ascii="宋体" w:hAnsi="宋体" w:eastAsia="宋体" w:cs="宋体"/>
          <w:spacing w:val="0"/>
          <w:lang w:eastAsia="zh-CN"/>
        </w:rPr>
        <w:fldChar w:fldCharType="separate"/>
      </w:r>
      <w:r>
        <w:rPr>
          <w:rFonts w:hint="eastAsia" w:ascii="宋体" w:hAnsi="宋体" w:eastAsia="宋体" w:cs="宋体"/>
          <w:i w:val="0"/>
          <w:spacing w:val="0"/>
          <w:szCs w:val="21"/>
        </w:rPr>
        <w:t>2</w:t>
      </w:r>
      <w:r>
        <w:rPr>
          <w:rFonts w:hint="eastAsia" w:ascii="宋体" w:hAnsi="宋体" w:eastAsia="宋体" w:cs="宋体"/>
          <w:i w:val="0"/>
          <w:spacing w:val="0"/>
          <w:szCs w:val="21"/>
          <w:lang w:eastAsia="zh-CN"/>
        </w:rPr>
        <w:t xml:space="preserve"> </w:t>
      </w:r>
      <w:r>
        <w:rPr>
          <w:rFonts w:hint="eastAsia" w:ascii="宋体" w:hAnsi="宋体" w:eastAsia="宋体" w:cs="宋体"/>
          <w:i w:val="0"/>
          <w:spacing w:val="0"/>
          <w:szCs w:val="21"/>
        </w:rPr>
        <w:t xml:space="preserve"> </w:t>
      </w:r>
      <w:r>
        <w:rPr>
          <w:rFonts w:hint="eastAsia" w:ascii="宋体" w:hAnsi="宋体" w:eastAsia="宋体" w:cs="宋体"/>
          <w:spacing w:val="0"/>
          <w:szCs w:val="21"/>
        </w:rPr>
        <w:t>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_Toc23475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1212811E">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_Toc7952 </w:instrText>
      </w:r>
      <w:r>
        <w:rPr>
          <w:rFonts w:hint="eastAsia" w:ascii="宋体" w:hAnsi="宋体" w:eastAsia="宋体" w:cs="宋体"/>
          <w:spacing w:val="0"/>
          <w:lang w:eastAsia="zh-CN"/>
        </w:rPr>
        <w:fldChar w:fldCharType="separate"/>
      </w:r>
      <w:r>
        <w:rPr>
          <w:rFonts w:hint="eastAsia" w:ascii="宋体" w:hAnsi="宋体" w:eastAsia="宋体" w:cs="宋体"/>
          <w:i w:val="0"/>
          <w:spacing w:val="0"/>
          <w:szCs w:val="21"/>
        </w:rPr>
        <w:t>3</w:t>
      </w:r>
      <w:r>
        <w:rPr>
          <w:rFonts w:hint="eastAsia" w:ascii="宋体" w:hAnsi="宋体" w:eastAsia="宋体" w:cs="宋体"/>
          <w:i w:val="0"/>
          <w:spacing w:val="0"/>
          <w:szCs w:val="21"/>
          <w:lang w:eastAsia="zh-CN"/>
        </w:rPr>
        <w:t xml:space="preserve"> </w:t>
      </w:r>
      <w:r>
        <w:rPr>
          <w:rFonts w:hint="eastAsia" w:ascii="宋体" w:hAnsi="宋体" w:eastAsia="宋体" w:cs="宋体"/>
          <w:i w:val="0"/>
          <w:spacing w:val="0"/>
          <w:szCs w:val="21"/>
        </w:rPr>
        <w:t xml:space="preserve"> </w:t>
      </w:r>
      <w:r>
        <w:rPr>
          <w:rFonts w:hint="eastAsia" w:ascii="宋体" w:hAnsi="宋体" w:eastAsia="宋体" w:cs="宋体"/>
          <w:spacing w:val="0"/>
          <w:szCs w:val="21"/>
        </w:rPr>
        <w:t>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_Toc7952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47A75E0">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_Toc27915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4  </w:t>
      </w:r>
      <w:r>
        <w:rPr>
          <w:rFonts w:hint="eastAsia" w:ascii="宋体" w:hAnsi="宋体" w:eastAsia="宋体" w:cs="宋体"/>
          <w:spacing w:val="0"/>
          <w:lang w:val="en-US" w:eastAsia="zh-CN"/>
        </w:rPr>
        <w:t>管理要求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_Toc27915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0F2EC77">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_Toc24149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4.1  </w:t>
      </w:r>
      <w:r>
        <w:rPr>
          <w:rFonts w:hint="eastAsia" w:ascii="宋体" w:hAnsi="宋体" w:eastAsia="宋体" w:cs="宋体"/>
          <w:spacing w:val="0"/>
        </w:rPr>
        <w:t>人员</w:t>
      </w:r>
      <w:r>
        <w:rPr>
          <w:rFonts w:hint="eastAsia" w:ascii="宋体" w:hAnsi="宋体" w:eastAsia="宋体" w:cs="宋体"/>
          <w:spacing w:val="0"/>
          <w:lang w:eastAsia="zh-CN"/>
        </w:rPr>
        <w:t>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_Toc24149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DAFC96B">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_Toc20088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4.2  </w:t>
      </w:r>
      <w:r>
        <w:rPr>
          <w:rFonts w:hint="eastAsia" w:ascii="宋体" w:hAnsi="宋体" w:eastAsia="宋体" w:cs="宋体"/>
          <w:strike w:val="0"/>
          <w:dstrike w:val="0"/>
          <w:spacing w:val="0"/>
          <w:lang w:val="en-US" w:eastAsia="zh-CN"/>
        </w:rPr>
        <w:t>设施设备管理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_Toc20088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1947F0FD">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_Toc28919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4.3</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trike w:val="0"/>
          <w:dstrike w:val="0"/>
          <w:spacing w:val="0"/>
          <w:highlight w:val="none"/>
        </w:rPr>
        <w:t>档案</w:t>
      </w:r>
      <w:r>
        <w:rPr>
          <w:rFonts w:hint="eastAsia" w:ascii="宋体" w:hAnsi="宋体" w:eastAsia="宋体" w:cs="宋体"/>
          <w:strike w:val="0"/>
          <w:dstrike w:val="0"/>
          <w:spacing w:val="0"/>
          <w:highlight w:val="none"/>
          <w:lang w:val="en-US" w:eastAsia="zh-CN"/>
        </w:rPr>
        <w:t>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_Toc28919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7F883A1">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_Toc13300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4.4</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rPr>
        <w:t>安全</w:t>
      </w:r>
      <w:r>
        <w:rPr>
          <w:rFonts w:hint="eastAsia" w:ascii="宋体" w:hAnsi="宋体" w:eastAsia="宋体" w:cs="宋体"/>
          <w:spacing w:val="0"/>
          <w:lang w:val="en-US" w:eastAsia="zh-CN"/>
        </w:rPr>
        <w:t>管理</w:t>
      </w:r>
      <w:r>
        <w:rPr>
          <w:rFonts w:hint="eastAsia" w:ascii="宋体" w:hAnsi="宋体" w:eastAsia="宋体" w:cs="宋体"/>
          <w:spacing w:val="0"/>
        </w:rPr>
        <w:t>与应急</w:t>
      </w:r>
      <w:r>
        <w:rPr>
          <w:rFonts w:hint="eastAsia" w:ascii="宋体" w:hAnsi="宋体" w:eastAsia="宋体" w:cs="宋体"/>
          <w:spacing w:val="0"/>
          <w:lang w:val="en-US" w:eastAsia="zh-CN"/>
        </w:rPr>
        <w:t>处置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_Toc13300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E3397DC">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_Toc8701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rPr>
        <w:t>5</w:t>
      </w:r>
      <w:r>
        <w:rPr>
          <w:rFonts w:hint="eastAsia" w:ascii="宋体" w:hAnsi="宋体" w:eastAsia="宋体" w:cs="宋体"/>
          <w:i w:val="0"/>
          <w:spacing w:val="0"/>
          <w:lang w:val="en-US" w:eastAsia="zh-CN"/>
        </w:rPr>
        <w:t xml:space="preserve"> </w:t>
      </w:r>
      <w:r>
        <w:rPr>
          <w:rFonts w:hint="eastAsia" w:ascii="宋体" w:hAnsi="宋体" w:eastAsia="宋体" w:cs="宋体"/>
          <w:i w:val="0"/>
          <w:spacing w:val="0"/>
          <w:lang w:val="en-US"/>
        </w:rPr>
        <w:t xml:space="preserve"> </w:t>
      </w:r>
      <w:r>
        <w:rPr>
          <w:rFonts w:hint="eastAsia" w:ascii="宋体" w:hAnsi="宋体" w:eastAsia="宋体" w:cs="宋体"/>
          <w:spacing w:val="0"/>
          <w:highlight w:val="none"/>
          <w:lang w:val="en-US" w:eastAsia="zh-CN"/>
        </w:rPr>
        <w:t>服务要求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_Toc8701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F1F1A44">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_Toc20373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5.1  </w:t>
      </w:r>
      <w:r>
        <w:rPr>
          <w:rFonts w:hint="eastAsia" w:ascii="宋体" w:hAnsi="宋体" w:eastAsia="宋体" w:cs="宋体"/>
          <w:spacing w:val="0"/>
          <w:highlight w:val="none"/>
          <w:lang w:val="en-US" w:eastAsia="zh-CN"/>
        </w:rPr>
        <w:t>客户服务</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_Toc20373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1B4AAF5E">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_Toc18854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5.2  </w:t>
      </w:r>
      <w:r>
        <w:rPr>
          <w:rFonts w:hint="eastAsia" w:ascii="宋体" w:hAnsi="宋体" w:eastAsia="宋体" w:cs="宋体"/>
          <w:spacing w:val="0"/>
          <w:highlight w:val="none"/>
          <w:lang w:val="en-US" w:eastAsia="zh-CN"/>
        </w:rPr>
        <w:t>保洁服务</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_Toc18854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3F86AC82">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_Toc21778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5.3  </w:t>
      </w:r>
      <w:r>
        <w:rPr>
          <w:rFonts w:hint="eastAsia" w:ascii="宋体" w:hAnsi="宋体" w:eastAsia="宋体" w:cs="宋体"/>
          <w:spacing w:val="0"/>
          <w:highlight w:val="none"/>
          <w:lang w:val="en-US" w:eastAsia="zh-CN"/>
        </w:rPr>
        <w:t>秩序维护服务</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_Toc21778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34AB389">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_Toc32608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5.4  </w:t>
      </w:r>
      <w:r>
        <w:rPr>
          <w:rFonts w:hint="eastAsia" w:ascii="宋体" w:hAnsi="宋体" w:eastAsia="宋体" w:cs="宋体"/>
          <w:spacing w:val="0"/>
          <w:highlight w:val="none"/>
          <w:lang w:val="en-US" w:eastAsia="zh-CN"/>
        </w:rPr>
        <w:t>工程服务</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_Toc32608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8449715">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_Toc11891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5.5  </w:t>
      </w:r>
      <w:r>
        <w:rPr>
          <w:rFonts w:hint="eastAsia" w:ascii="宋体" w:hAnsi="宋体" w:eastAsia="宋体" w:cs="宋体"/>
          <w:spacing w:val="0"/>
          <w:highlight w:val="none"/>
          <w:lang w:val="en-US" w:eastAsia="zh-CN"/>
        </w:rPr>
        <w:t>商业运营服务</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_Toc11891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37ABFBB8">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_Toc7222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6</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hAnsi="宋体" w:cs="宋体"/>
          <w:i w:val="0"/>
          <w:spacing w:val="0"/>
          <w:lang w:val="en-US" w:eastAsia="zh-CN"/>
        </w:rPr>
        <w:t>服务</w:t>
      </w:r>
      <w:r>
        <w:rPr>
          <w:rFonts w:hint="eastAsia" w:ascii="宋体" w:hAnsi="宋体" w:eastAsia="宋体" w:cs="宋体"/>
          <w:spacing w:val="0"/>
        </w:rPr>
        <w:t>评价与改进</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_Toc7222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3F493F0">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_Toc4909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6.1</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hAnsi="宋体" w:cs="宋体"/>
          <w:spacing w:val="0"/>
          <w:lang w:val="en-US" w:eastAsia="zh-CN"/>
        </w:rPr>
        <w:t>服务</w:t>
      </w:r>
      <w:r>
        <w:rPr>
          <w:rFonts w:hint="eastAsia" w:ascii="宋体" w:hAnsi="宋体" w:eastAsia="宋体" w:cs="宋体"/>
          <w:spacing w:val="0"/>
        </w:rPr>
        <w:t>评价</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_Toc4909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5276BA6">
      <w:pPr>
        <w:pStyle w:val="25"/>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_Toc6646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6.2</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rPr>
        <w:t>持续改进</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_Toc6646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A65C0BB">
      <w:pPr>
        <w:pStyle w:val="20"/>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_Toc32063 </w:instrText>
      </w:r>
      <w:r>
        <w:rPr>
          <w:rFonts w:hint="eastAsia" w:ascii="宋体" w:hAnsi="宋体" w:eastAsia="宋体" w:cs="宋体"/>
          <w:spacing w:val="0"/>
          <w:lang w:eastAsia="zh-CN"/>
        </w:rPr>
        <w:fldChar w:fldCharType="separate"/>
      </w:r>
      <w:r>
        <w:rPr>
          <w:rFonts w:hint="eastAsia" w:ascii="宋体" w:hAnsi="宋体" w:eastAsia="宋体" w:cs="宋体"/>
          <w:spacing w:val="0"/>
          <w:lang w:val="en-US" w:eastAsia="zh-CN"/>
        </w:rPr>
        <w:t>参考文献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_Toc32063 \h </w:instrText>
      </w:r>
      <w:r>
        <w:rPr>
          <w:rFonts w:hint="eastAsia" w:ascii="宋体" w:hAnsi="宋体" w:eastAsia="宋体" w:cs="宋体"/>
          <w:spacing w:val="0"/>
        </w:rPr>
        <w:fldChar w:fldCharType="separate"/>
      </w:r>
      <w:r>
        <w:rPr>
          <w:rFonts w:hint="eastAsia" w:ascii="宋体" w:hAnsi="宋体" w:eastAsia="宋体" w:cs="宋体"/>
          <w:spacing w:val="0"/>
        </w:rPr>
        <w:t>8</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0B725FD">
      <w:pPr>
        <w:pStyle w:val="219"/>
        <w:bidi w:val="0"/>
        <w:rPr>
          <w:rFonts w:hint="eastAsia"/>
          <w:spacing w:val="0"/>
          <w:lang w:eastAsia="zh-CN"/>
        </w:rPr>
        <w:sectPr>
          <w:headerReference r:id="rId10" w:type="default"/>
          <w:footerReference r:id="rId11" w:type="default"/>
          <w:pgSz w:w="11906" w:h="16838"/>
          <w:pgMar w:top="1928" w:right="1134" w:bottom="1134" w:left="1134" w:header="1418" w:footer="1134" w:gutter="283"/>
          <w:pgNumType w:fmt="upperRoman" w:start="1"/>
          <w:cols w:space="720" w:num="1"/>
          <w:formProt w:val="0"/>
          <w:rtlGutter w:val="0"/>
          <w:docGrid w:linePitch="312" w:charSpace="0"/>
        </w:sectPr>
      </w:pPr>
      <w:r>
        <w:rPr>
          <w:rFonts w:hint="eastAsia" w:ascii="宋体" w:hAnsi="宋体" w:eastAsia="宋体" w:cs="宋体"/>
          <w:spacing w:val="0"/>
          <w:lang w:eastAsia="zh-CN"/>
        </w:rPr>
        <w:fldChar w:fldCharType="end"/>
      </w:r>
    </w:p>
    <w:bookmarkEnd w:id="39"/>
    <w:p w14:paraId="7B4C0D75">
      <w:pPr>
        <w:pStyle w:val="74"/>
        <w:bidi w:val="0"/>
        <w:rPr>
          <w:rFonts w:hint="eastAsia"/>
          <w:lang w:eastAsia="zh-CN"/>
        </w:rPr>
      </w:pPr>
      <w:bookmarkStart w:id="58" w:name="_Toc26929"/>
      <w:bookmarkStart w:id="59" w:name="BookMark2"/>
      <w:r>
        <w:rPr>
          <w:rFonts w:hint="eastAsia"/>
          <w:spacing w:val="320"/>
          <w:lang w:eastAsia="zh-CN"/>
        </w:rPr>
        <w:t>前</w:t>
      </w:r>
      <w:r>
        <w:rPr>
          <w:rFonts w:hint="eastAsia"/>
          <w:lang w:eastAsia="zh-CN"/>
        </w:rPr>
        <w:t>言</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A104050">
      <w:pPr>
        <w:pStyle w:val="56"/>
        <w:bidi w:val="0"/>
        <w:rPr>
          <w:rFonts w:hint="eastAsia"/>
          <w:lang w:eastAsia="zh-CN"/>
        </w:rPr>
      </w:pPr>
      <w:r>
        <w:rPr>
          <w:rFonts w:hint="eastAsia"/>
          <w:lang w:eastAsia="zh-CN"/>
        </w:rPr>
        <w:t>本文件按照GB/T 1.1—2020《标准化工作导则  第1部分：标准化文件的结构和起草规则》的规定起草。</w:t>
      </w:r>
    </w:p>
    <w:p w14:paraId="177DDD8E">
      <w:pPr>
        <w:pStyle w:val="56"/>
        <w:bidi w:val="0"/>
        <w:rPr>
          <w:rFonts w:hint="eastAsia"/>
        </w:rPr>
      </w:pPr>
      <w:r>
        <w:rPr>
          <w:rFonts w:hint="eastAsia"/>
        </w:rPr>
        <w:t>请注意本文件的某些内容可能涉及专利。本文件的发布机构不承担识别专利的责任。</w:t>
      </w:r>
    </w:p>
    <w:p w14:paraId="5B65D8B5">
      <w:pPr>
        <w:pStyle w:val="56"/>
        <w:bidi w:val="0"/>
      </w:pPr>
      <w:r>
        <w:rPr>
          <w:rFonts w:hint="eastAsia"/>
        </w:rPr>
        <w:t>本文件由中国物业管理协会标准化</w:t>
      </w:r>
      <w:r>
        <w:rPr>
          <w:rFonts w:hint="eastAsia"/>
          <w:lang w:eastAsia="zh-CN"/>
        </w:rPr>
        <w:t>建设专业</w:t>
      </w:r>
      <w:r>
        <w:rPr>
          <w:rFonts w:hint="eastAsia"/>
        </w:rPr>
        <w:t>委员会提出并归口。</w:t>
      </w:r>
    </w:p>
    <w:p w14:paraId="71F5C8AD">
      <w:pPr>
        <w:pStyle w:val="231"/>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rPr>
      </w:pPr>
      <w:r>
        <w:rPr>
          <w:rFonts w:hint="eastAsia"/>
        </w:rPr>
        <w:t>本文件起草单位：</w:t>
      </w:r>
    </w:p>
    <w:p w14:paraId="4286D7A3">
      <w:pPr>
        <w:pStyle w:val="231"/>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ighlight w:val="none"/>
        </w:rPr>
      </w:pPr>
      <w:r>
        <w:rPr>
          <w:rFonts w:hint="eastAsia"/>
          <w:highlight w:val="none"/>
        </w:rPr>
        <w:t>本文件主要起草人：</w:t>
      </w:r>
      <w:bookmarkStart w:id="499" w:name="_GoBack"/>
      <w:bookmarkEnd w:id="499"/>
    </w:p>
    <w:p w14:paraId="1DEECB5D">
      <w:pPr>
        <w:pStyle w:val="231"/>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eastAsia="宋体"/>
          <w:highlight w:val="none"/>
          <w:lang w:eastAsia="zh-CN"/>
        </w:rPr>
      </w:pPr>
      <w:r>
        <w:rPr>
          <w:rFonts w:hint="eastAsia"/>
          <w:highlight w:val="none"/>
          <w:lang w:eastAsia="zh-CN"/>
        </w:rPr>
        <w:t>本文件主要审查人：</w:t>
      </w:r>
    </w:p>
    <w:p w14:paraId="1EC0A077">
      <w:pPr>
        <w:pStyle w:val="56"/>
        <w:bidi w:val="0"/>
        <w:rPr>
          <w:rFonts w:hint="default" w:eastAsia="宋体"/>
          <w:lang w:val="en-US" w:eastAsia="zh-CN"/>
        </w:rPr>
      </w:pPr>
      <w:r>
        <w:rPr>
          <w:rFonts w:hint="eastAsia"/>
        </w:rPr>
        <w:t>本文件为首次</w:t>
      </w:r>
      <w:r>
        <w:rPr>
          <w:rFonts w:hint="eastAsia"/>
          <w:lang w:val="en-US" w:eastAsia="zh-CN"/>
        </w:rPr>
        <w:t>发布。</w:t>
      </w:r>
    </w:p>
    <w:p w14:paraId="2793C610">
      <w:pPr>
        <w:pStyle w:val="56"/>
        <w:bidi w:val="0"/>
        <w:rPr>
          <w:rFonts w:hint="eastAsia"/>
          <w:lang w:eastAsia="zh-CN"/>
        </w:rPr>
      </w:pPr>
    </w:p>
    <w:p w14:paraId="44EA175E">
      <w:pPr>
        <w:pStyle w:val="56"/>
        <w:bidi w:val="0"/>
        <w:rPr>
          <w:rFonts w:hint="eastAsia"/>
          <w:lang w:eastAsia="zh-CN"/>
        </w:rPr>
        <w:sectPr>
          <w:pgSz w:w="11906" w:h="16838"/>
          <w:pgMar w:top="1928" w:right="1134" w:bottom="1134" w:left="1134" w:header="1418" w:footer="1134" w:gutter="283"/>
          <w:pgNumType w:fmt="upperRoman"/>
          <w:cols w:space="720" w:num="1"/>
          <w:formProt w:val="0"/>
          <w:rtlGutter w:val="0"/>
          <w:docGrid w:linePitch="312" w:charSpace="0"/>
        </w:sectPr>
      </w:pPr>
    </w:p>
    <w:bookmarkEnd w:id="59"/>
    <w:p w14:paraId="561B4541">
      <w:pPr>
        <w:spacing w:line="20" w:lineRule="exact"/>
        <w:jc w:val="center"/>
        <w:rPr>
          <w:rFonts w:ascii="黑体" w:hAnsi="黑体" w:eastAsia="黑体"/>
          <w:sz w:val="32"/>
          <w:szCs w:val="32"/>
        </w:rPr>
      </w:pPr>
      <w:bookmarkStart w:id="60" w:name="BookMark4"/>
    </w:p>
    <w:p w14:paraId="17F5CB0B">
      <w:pPr>
        <w:spacing w:line="20" w:lineRule="exact"/>
        <w:jc w:val="center"/>
        <w:rPr>
          <w:rFonts w:ascii="黑体" w:hAnsi="黑体" w:eastAsia="黑体"/>
          <w:sz w:val="32"/>
          <w:szCs w:val="32"/>
        </w:rPr>
      </w:pPr>
    </w:p>
    <w:p w14:paraId="40F5E835">
      <w:pPr>
        <w:pStyle w:val="147"/>
        <w:bidi w:val="0"/>
        <w:spacing w:before="569" w:beforeLines="182" w:after="687" w:afterLines="220"/>
      </w:pPr>
      <w:bookmarkStart w:id="61" w:name="_Toc22566"/>
      <w:bookmarkStart w:id="62" w:name="NEW_STAND_NAME"/>
      <w:r>
        <w:rPr>
          <w:rFonts w:hint="default"/>
          <w:lang w:val="en-US" w:eastAsia="zh-CN"/>
        </w:rPr>
        <w:fldChar w:fldCharType="begin">
          <w:ffData>
            <w:name w:val="NEW_STAND_NAME"/>
            <w:enabled/>
            <w:calcOnExit w:val="0"/>
            <w:textInput>
              <w:default w:val="点击此处添加标准名称"/>
            </w:textInput>
          </w:ffData>
        </w:fldChar>
      </w:r>
      <w:r>
        <w:rPr>
          <w:rFonts w:hint="default"/>
          <w:lang w:val="en-US" w:eastAsia="zh-CN"/>
        </w:rPr>
        <w:instrText xml:space="preserve">FORMTEXT</w:instrText>
      </w:r>
      <w:r>
        <w:rPr>
          <w:rFonts w:hint="default"/>
          <w:lang w:val="en-US" w:eastAsia="zh-CN"/>
        </w:rPr>
        <w:fldChar w:fldCharType="separate"/>
      </w:r>
      <w:r>
        <w:rPr>
          <w:rFonts w:hint="default"/>
          <w:lang w:val="en-US" w:eastAsia="zh-CN"/>
        </w:rPr>
        <w:t>城市轨道交通车站物业服务规范</w:t>
      </w:r>
      <w:r>
        <w:rPr>
          <w:rFonts w:hint="default"/>
          <w:lang w:val="en-US" w:eastAsia="zh-CN"/>
        </w:rPr>
        <w:fldChar w:fldCharType="end"/>
      </w:r>
      <w:bookmarkEnd w:id="61"/>
    </w:p>
    <w:bookmarkEnd w:id="62"/>
    <w:p w14:paraId="2C234761">
      <w:pPr>
        <w:pStyle w:val="143"/>
        <w:spacing w:before="240" w:after="240"/>
        <w:rPr>
          <w:sz w:val="21"/>
          <w:szCs w:val="21"/>
        </w:rPr>
      </w:pPr>
      <w:bookmarkStart w:id="63" w:name="_Toc24884211"/>
      <w:bookmarkStart w:id="64" w:name="_Toc13656"/>
      <w:bookmarkStart w:id="65" w:name="_Toc26648465"/>
      <w:bookmarkStart w:id="66" w:name="_Toc17233333"/>
      <w:bookmarkStart w:id="67" w:name="_Toc23394"/>
      <w:bookmarkStart w:id="68" w:name="_Toc28437"/>
      <w:bookmarkStart w:id="69" w:name="_Toc13947"/>
      <w:bookmarkStart w:id="70" w:name="_Toc31228"/>
      <w:bookmarkStart w:id="71" w:name="_Toc24248"/>
      <w:bookmarkStart w:id="72" w:name="_Toc26664"/>
      <w:bookmarkStart w:id="73" w:name="_Toc17233325"/>
      <w:bookmarkStart w:id="74" w:name="_Toc13544"/>
      <w:bookmarkStart w:id="75" w:name="_Toc26718930"/>
      <w:bookmarkStart w:id="76" w:name="_Toc26986530"/>
      <w:bookmarkStart w:id="77" w:name="_Toc23853"/>
      <w:bookmarkStart w:id="78" w:name="_Toc24884218"/>
      <w:bookmarkStart w:id="79" w:name="_Toc11003"/>
      <w:bookmarkStart w:id="80" w:name="_Toc32308"/>
      <w:bookmarkStart w:id="81" w:name="_Toc28424"/>
      <w:bookmarkStart w:id="82" w:name="_Toc13012"/>
      <w:bookmarkStart w:id="83" w:name="_Toc17390"/>
      <w:bookmarkStart w:id="84" w:name="_Toc26986771"/>
      <w:bookmarkStart w:id="85" w:name="_Toc3597"/>
      <w:bookmarkStart w:id="86" w:name="_Toc24597"/>
      <w:bookmarkStart w:id="87" w:name="_Toc30798"/>
      <w:bookmarkStart w:id="88" w:name="_Toc935"/>
      <w:bookmarkStart w:id="89" w:name="_Toc25364"/>
      <w:bookmarkStart w:id="90" w:name="_Toc14001"/>
      <w:bookmarkStart w:id="91" w:name="_Toc31578"/>
      <w:r>
        <w:rPr>
          <w:rFonts w:hint="eastAsia"/>
          <w:sz w:val="21"/>
          <w:szCs w:val="21"/>
        </w:rPr>
        <w:t>范围</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7CC8A03">
      <w:pPr>
        <w:pStyle w:val="56"/>
        <w:bidi w:val="0"/>
        <w:rPr>
          <w:rFonts w:hint="eastAsia"/>
          <w:sz w:val="21"/>
          <w:szCs w:val="21"/>
        </w:rPr>
      </w:pPr>
      <w:bookmarkStart w:id="92" w:name="_Toc17233334"/>
      <w:bookmarkStart w:id="93" w:name="_Toc24884219"/>
      <w:bookmarkStart w:id="94" w:name="_Toc17233326"/>
      <w:bookmarkStart w:id="95" w:name="_Toc26648466"/>
      <w:bookmarkStart w:id="96" w:name="_Toc24884212"/>
      <w:r>
        <w:rPr>
          <w:rFonts w:hint="eastAsia"/>
          <w:sz w:val="21"/>
          <w:szCs w:val="21"/>
        </w:rPr>
        <w:t>本文件规定了城市轨道交通</w:t>
      </w:r>
      <w:r>
        <w:rPr>
          <w:rFonts w:hint="eastAsia"/>
          <w:sz w:val="21"/>
          <w:szCs w:val="21"/>
          <w:lang w:val="en-US" w:eastAsia="zh-CN"/>
        </w:rPr>
        <w:t>车站物业服务</w:t>
      </w:r>
      <w:r>
        <w:rPr>
          <w:rFonts w:hint="eastAsia"/>
          <w:sz w:val="21"/>
          <w:szCs w:val="21"/>
        </w:rPr>
        <w:t>的</w:t>
      </w:r>
      <w:r>
        <w:rPr>
          <w:rFonts w:hint="eastAsia"/>
          <w:sz w:val="21"/>
          <w:szCs w:val="21"/>
          <w:lang w:val="en-US" w:eastAsia="zh-CN"/>
        </w:rPr>
        <w:t>管理要求、服务要求</w:t>
      </w:r>
      <w:r>
        <w:rPr>
          <w:rFonts w:hint="eastAsia"/>
          <w:sz w:val="21"/>
          <w:szCs w:val="21"/>
        </w:rPr>
        <w:t>、</w:t>
      </w:r>
      <w:r>
        <w:rPr>
          <w:rFonts w:hint="eastAsia"/>
          <w:sz w:val="21"/>
          <w:szCs w:val="21"/>
          <w:lang w:val="en-US" w:eastAsia="zh-CN"/>
        </w:rPr>
        <w:t>服务</w:t>
      </w:r>
      <w:r>
        <w:rPr>
          <w:rFonts w:hint="eastAsia"/>
          <w:sz w:val="21"/>
          <w:szCs w:val="21"/>
        </w:rPr>
        <w:t>评价与改进</w:t>
      </w:r>
      <w:r>
        <w:rPr>
          <w:rFonts w:hint="eastAsia"/>
          <w:sz w:val="21"/>
          <w:szCs w:val="21"/>
          <w:lang w:val="en-US" w:eastAsia="zh-CN"/>
        </w:rPr>
        <w:t>要求</w:t>
      </w:r>
      <w:r>
        <w:rPr>
          <w:rFonts w:hint="eastAsia"/>
          <w:sz w:val="21"/>
          <w:szCs w:val="21"/>
        </w:rPr>
        <w:t>。</w:t>
      </w:r>
    </w:p>
    <w:p w14:paraId="7657830C">
      <w:pPr>
        <w:pStyle w:val="56"/>
        <w:bidi w:val="0"/>
        <w:rPr>
          <w:sz w:val="21"/>
          <w:szCs w:val="21"/>
        </w:rPr>
      </w:pPr>
      <w:r>
        <w:rPr>
          <w:rFonts w:hint="eastAsia"/>
          <w:sz w:val="21"/>
          <w:szCs w:val="21"/>
          <w:lang w:val="en-US" w:eastAsia="zh-CN"/>
        </w:rPr>
        <w:t>本文件适用于物业服务企业提供的城市轨道交通车站物业服务。</w:t>
      </w:r>
    </w:p>
    <w:p w14:paraId="03B18314">
      <w:pPr>
        <w:pStyle w:val="143"/>
        <w:spacing w:before="240" w:after="240"/>
        <w:rPr>
          <w:sz w:val="21"/>
          <w:szCs w:val="21"/>
        </w:rPr>
      </w:pPr>
      <w:bookmarkStart w:id="97" w:name="_Toc26986772"/>
      <w:bookmarkStart w:id="98" w:name="_Toc26718931"/>
      <w:bookmarkStart w:id="99" w:name="_Toc26986531"/>
      <w:bookmarkStart w:id="100" w:name="_Toc17560"/>
      <w:bookmarkStart w:id="101" w:name="_Toc19091"/>
      <w:bookmarkStart w:id="102" w:name="_Toc24405"/>
      <w:bookmarkStart w:id="103" w:name="_Toc8163"/>
      <w:bookmarkStart w:id="104" w:name="_Toc9715"/>
      <w:bookmarkStart w:id="105" w:name="_Toc23475"/>
      <w:bookmarkStart w:id="106" w:name="_Toc29715"/>
      <w:bookmarkStart w:id="107" w:name="_Toc25903"/>
      <w:bookmarkStart w:id="108" w:name="_Toc22881"/>
      <w:bookmarkStart w:id="109" w:name="_Toc4673"/>
      <w:bookmarkStart w:id="110" w:name="_Toc7161"/>
      <w:bookmarkStart w:id="111" w:name="_Toc22585"/>
      <w:bookmarkStart w:id="112" w:name="_Toc6785"/>
      <w:bookmarkStart w:id="113" w:name="_Toc1699"/>
      <w:bookmarkStart w:id="114" w:name="_Toc15175"/>
      <w:bookmarkStart w:id="115" w:name="_Toc31162"/>
      <w:bookmarkStart w:id="116" w:name="_Toc56"/>
      <w:bookmarkStart w:id="117" w:name="_Toc27153"/>
      <w:bookmarkStart w:id="118" w:name="_Toc10894"/>
      <w:bookmarkStart w:id="119" w:name="_Toc9287"/>
      <w:bookmarkStart w:id="120" w:name="_Toc30073"/>
      <w:r>
        <w:rPr>
          <w:rFonts w:hint="eastAsia"/>
          <w:sz w:val="21"/>
          <w:szCs w:val="21"/>
        </w:rPr>
        <w:t>规范性引用文件</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2E5A451">
      <w:pPr>
        <w:pStyle w:val="56"/>
        <w:bidi w:val="0"/>
        <w:rPr>
          <w:rFonts w:hint="default"/>
          <w:lang w:val="en-US" w:eastAsia="zh-C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7AEC57D">
      <w:pPr>
        <w:pStyle w:val="56"/>
        <w:bidi w:val="0"/>
        <w:rPr>
          <w:rFonts w:hint="eastAsia"/>
          <w:sz w:val="21"/>
          <w:szCs w:val="21"/>
          <w:lang w:val="en-US" w:eastAsia="zh-CN"/>
        </w:rPr>
      </w:pPr>
      <w:r>
        <w:rPr>
          <w:rFonts w:hint="eastAsia"/>
          <w:sz w:val="21"/>
          <w:szCs w:val="21"/>
          <w:lang w:val="en-US" w:eastAsia="zh-CN"/>
        </w:rPr>
        <w:t>GB/T 33000 企业安全生产标准化基本规范</w:t>
      </w:r>
    </w:p>
    <w:p w14:paraId="17DE76B0">
      <w:pPr>
        <w:pStyle w:val="143"/>
        <w:spacing w:before="240" w:after="240"/>
        <w:rPr>
          <w:sz w:val="21"/>
          <w:szCs w:val="21"/>
        </w:rPr>
      </w:pPr>
      <w:bookmarkStart w:id="121" w:name="_Toc5756"/>
      <w:bookmarkStart w:id="122" w:name="_Toc28707"/>
      <w:bookmarkStart w:id="123" w:name="_Toc6416"/>
      <w:bookmarkStart w:id="124" w:name="_Toc12494"/>
      <w:bookmarkStart w:id="125" w:name="_Toc26259"/>
      <w:bookmarkStart w:id="126" w:name="_Toc813"/>
      <w:bookmarkStart w:id="127" w:name="_Toc8904"/>
      <w:bookmarkStart w:id="128" w:name="_Toc2768"/>
      <w:bookmarkStart w:id="129" w:name="_Toc32220"/>
      <w:bookmarkStart w:id="130" w:name="_Toc21695"/>
      <w:bookmarkStart w:id="131" w:name="_Toc16679"/>
      <w:bookmarkStart w:id="132" w:name="_Toc23448"/>
      <w:bookmarkStart w:id="133" w:name="_Toc7952"/>
      <w:bookmarkStart w:id="134" w:name="_Toc5914"/>
      <w:bookmarkStart w:id="135" w:name="_Toc31127"/>
      <w:bookmarkStart w:id="136" w:name="_Toc1416"/>
      <w:bookmarkStart w:id="137" w:name="_Toc8414"/>
      <w:bookmarkStart w:id="138" w:name="_Toc409"/>
      <w:bookmarkStart w:id="139" w:name="_Toc24953"/>
      <w:bookmarkStart w:id="140" w:name="_Toc30986"/>
      <w:bookmarkStart w:id="141" w:name="_Toc16107"/>
      <w:r>
        <w:rPr>
          <w:rFonts w:hint="eastAsia"/>
          <w:sz w:val="21"/>
          <w:szCs w:val="21"/>
        </w:rPr>
        <w:t>术语和定义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0351B81">
      <w:pPr>
        <w:pStyle w:val="56"/>
        <w:bidi w:val="0"/>
        <w:rPr>
          <w:rFonts w:hint="default"/>
          <w:sz w:val="21"/>
          <w:szCs w:val="21"/>
          <w:lang w:val="en-US" w:eastAsia="zh-CN"/>
        </w:rPr>
      </w:pPr>
      <w:bookmarkStart w:id="142" w:name="_Toc26986532"/>
      <w:bookmarkEnd w:id="142"/>
      <w:r>
        <w:rPr>
          <w:rFonts w:hint="eastAsia"/>
          <w:sz w:val="21"/>
          <w:szCs w:val="21"/>
          <w:lang w:val="en-US" w:eastAsia="zh-CN"/>
        </w:rPr>
        <w:t>下列术语和定义适用于本文件。</w:t>
      </w:r>
    </w:p>
    <w:p w14:paraId="7E564B58">
      <w:pPr>
        <w:pStyle w:val="222"/>
        <w:bidi w:val="0"/>
        <w:spacing w:after="0" w:afterLines="0"/>
        <w:ind w:left="420" w:hanging="420" w:hangingChars="200"/>
        <w:rPr>
          <w:sz w:val="21"/>
          <w:szCs w:val="21"/>
        </w:rPr>
      </w:pPr>
      <w:r>
        <w:rPr>
          <w:rFonts w:hint="eastAsia"/>
          <w:sz w:val="21"/>
          <w:szCs w:val="21"/>
          <w:lang w:val="en-US" w:eastAsia="zh-CN"/>
        </w:rPr>
        <w:br w:type="textWrapping"/>
      </w:r>
      <w:r>
        <w:rPr>
          <w:rFonts w:hint="eastAsia"/>
          <w:sz w:val="21"/>
          <w:szCs w:val="21"/>
          <w:lang w:val="en-US" w:eastAsia="zh-CN"/>
        </w:rPr>
        <w:t>城市轨道交通 urban rail transit</w:t>
      </w:r>
    </w:p>
    <w:p w14:paraId="71ED11A7">
      <w:pPr>
        <w:pStyle w:val="56"/>
        <w:bidi w:val="0"/>
        <w:rPr>
          <w:rFonts w:hint="eastAsia"/>
          <w:sz w:val="21"/>
          <w:szCs w:val="21"/>
          <w:lang w:val="en-US" w:eastAsia="zh-CN"/>
        </w:rPr>
      </w:pPr>
      <w:r>
        <w:rPr>
          <w:rFonts w:hint="eastAsia"/>
          <w:sz w:val="21"/>
          <w:szCs w:val="21"/>
          <w:lang w:val="en-US" w:eastAsia="zh-CN"/>
        </w:rPr>
        <w:t>采用专用轨道导向运行的城市公共客运交通系统，包括地铁、轻轨、单轨、有轨电车、磁浮、自动导向轨道、市域快速轨道系统。</w:t>
      </w:r>
    </w:p>
    <w:p w14:paraId="309AE2D4">
      <w:pPr>
        <w:pStyle w:val="56"/>
        <w:bidi w:val="0"/>
        <w:rPr>
          <w:rFonts w:hint="default"/>
          <w:sz w:val="21"/>
          <w:szCs w:val="21"/>
          <w:lang w:val="en-US" w:eastAsia="zh-CN"/>
        </w:rPr>
      </w:pPr>
      <w:r>
        <w:rPr>
          <w:rFonts w:hint="eastAsia"/>
          <w:sz w:val="21"/>
          <w:szCs w:val="21"/>
          <w:lang w:val="en-US" w:eastAsia="zh-CN"/>
        </w:rPr>
        <w:t>[来源：GB/T 30012—2012,3.1</w:t>
      </w:r>
      <w:r>
        <w:rPr>
          <w:rFonts w:hint="eastAsia"/>
          <w:sz w:val="21"/>
          <w:szCs w:val="21"/>
        </w:rPr>
        <w:t>]</w:t>
      </w:r>
    </w:p>
    <w:p w14:paraId="66F2426C">
      <w:pPr>
        <w:pStyle w:val="222"/>
        <w:bidi w:val="0"/>
        <w:spacing w:after="0" w:afterLines="0"/>
        <w:ind w:left="420" w:hanging="420" w:hangingChars="200"/>
        <w:rPr>
          <w:sz w:val="21"/>
          <w:szCs w:val="21"/>
          <w:highlight w:val="none"/>
        </w:rPr>
      </w:pPr>
      <w:r>
        <w:rPr>
          <w:rFonts w:hint="eastAsia"/>
          <w:sz w:val="21"/>
          <w:szCs w:val="21"/>
          <w:highlight w:val="none"/>
          <w:lang w:val="en-US" w:eastAsia="zh-CN"/>
        </w:rPr>
        <w:br w:type="textWrapping"/>
      </w:r>
      <w:r>
        <w:rPr>
          <w:rFonts w:hint="eastAsia"/>
          <w:sz w:val="21"/>
          <w:szCs w:val="21"/>
          <w:highlight w:val="none"/>
          <w:lang w:val="en-US" w:eastAsia="zh-CN"/>
        </w:rPr>
        <w:t>车站 station</w:t>
      </w:r>
    </w:p>
    <w:p w14:paraId="38234E74">
      <w:pPr>
        <w:pStyle w:val="56"/>
        <w:bidi w:val="0"/>
        <w:rPr>
          <w:rFonts w:hint="eastAsia"/>
          <w:sz w:val="21"/>
          <w:szCs w:val="21"/>
          <w:highlight w:val="none"/>
          <w:lang w:val="en-US" w:eastAsia="zh-CN"/>
        </w:rPr>
      </w:pPr>
      <w:r>
        <w:rPr>
          <w:rFonts w:hint="eastAsia"/>
          <w:sz w:val="21"/>
          <w:szCs w:val="21"/>
          <w:lang w:val="en-US" w:eastAsia="zh-CN"/>
        </w:rPr>
        <w:t>供列车停靠、乘客购票、候车和乘降并设有相应设施的场所。</w:t>
      </w:r>
    </w:p>
    <w:p w14:paraId="28E2928F">
      <w:pPr>
        <w:pStyle w:val="56"/>
        <w:bidi w:val="0"/>
        <w:rPr>
          <w:rFonts w:hint="eastAsia"/>
          <w:sz w:val="21"/>
          <w:szCs w:val="21"/>
          <w:highlight w:val="none"/>
          <w:lang w:val="en-US" w:eastAsia="zh-CN"/>
        </w:rPr>
      </w:pPr>
      <w:r>
        <w:rPr>
          <w:rFonts w:hint="eastAsia"/>
          <w:sz w:val="21"/>
          <w:szCs w:val="21"/>
          <w:highlight w:val="none"/>
          <w:lang w:val="en-US" w:eastAsia="zh-CN"/>
        </w:rPr>
        <w:t>[来源：GB/T 50833—2012,7.2.1</w:t>
      </w:r>
      <w:r>
        <w:rPr>
          <w:rFonts w:hint="eastAsia"/>
          <w:sz w:val="21"/>
          <w:szCs w:val="21"/>
          <w:highlight w:val="none"/>
        </w:rPr>
        <w:t>]</w:t>
      </w:r>
    </w:p>
    <w:p w14:paraId="221EB5CA">
      <w:pPr>
        <w:pStyle w:val="222"/>
        <w:bidi w:val="0"/>
        <w:spacing w:after="0" w:afterLines="0"/>
        <w:ind w:left="360" w:hanging="420" w:hangingChars="200"/>
        <w:rPr>
          <w:rFonts w:hint="eastAsia"/>
          <w:color w:val="auto"/>
          <w:sz w:val="21"/>
          <w:szCs w:val="21"/>
          <w:highlight w:val="none"/>
        </w:rPr>
      </w:pPr>
      <w:r>
        <w:rPr>
          <w:rFonts w:hint="eastAsia"/>
          <w:sz w:val="21"/>
          <w:szCs w:val="21"/>
          <w:highlight w:val="none"/>
          <w:lang w:val="en-US" w:eastAsia="zh-CN"/>
        </w:rPr>
        <w:br w:type="textWrapping"/>
      </w:r>
      <w:r>
        <w:rPr>
          <w:rFonts w:hint="eastAsia"/>
          <w:color w:val="auto"/>
          <w:sz w:val="21"/>
          <w:szCs w:val="21"/>
          <w:highlight w:val="none"/>
          <w:lang w:val="en-US" w:eastAsia="zh-CN"/>
        </w:rPr>
        <w:t>运营单位 operation company</w:t>
      </w:r>
    </w:p>
    <w:p w14:paraId="138BFACF">
      <w:pPr>
        <w:pStyle w:val="56"/>
        <w:rPr>
          <w:rFonts w:hint="eastAsia"/>
          <w:color w:val="auto"/>
          <w:sz w:val="21"/>
          <w:szCs w:val="21"/>
          <w:highlight w:val="none"/>
          <w:lang w:val="en-US" w:eastAsia="zh-CN"/>
        </w:rPr>
      </w:pPr>
      <w:r>
        <w:rPr>
          <w:rFonts w:hint="eastAsia"/>
          <w:color w:val="auto"/>
          <w:sz w:val="21"/>
          <w:szCs w:val="21"/>
          <w:highlight w:val="none"/>
          <w:lang w:val="en-US" w:eastAsia="zh-CN"/>
        </w:rPr>
        <w:t>经营城市轨道交通运营业务的企业。</w:t>
      </w:r>
    </w:p>
    <w:p w14:paraId="0C16F159">
      <w:pPr>
        <w:pStyle w:val="56"/>
        <w:rPr>
          <w:rFonts w:hint="eastAsia"/>
          <w:color w:val="auto"/>
          <w:sz w:val="21"/>
          <w:szCs w:val="21"/>
          <w:highlight w:val="none"/>
          <w:lang w:val="en-US" w:eastAsia="zh-CN"/>
        </w:rPr>
      </w:pPr>
      <w:r>
        <w:rPr>
          <w:rFonts w:hint="eastAsia"/>
          <w:color w:val="auto"/>
          <w:sz w:val="21"/>
          <w:szCs w:val="21"/>
          <w:highlight w:val="none"/>
          <w:lang w:val="en-US" w:eastAsia="zh-CN"/>
        </w:rPr>
        <w:t>[来源：GB/T 30012—2012,3.2</w:t>
      </w:r>
      <w:r>
        <w:rPr>
          <w:rFonts w:hint="eastAsia"/>
          <w:color w:val="auto"/>
          <w:sz w:val="21"/>
          <w:szCs w:val="21"/>
          <w:highlight w:val="none"/>
        </w:rPr>
        <w:t>]</w:t>
      </w:r>
    </w:p>
    <w:p w14:paraId="5B7D9731">
      <w:pPr>
        <w:pStyle w:val="222"/>
        <w:bidi w:val="0"/>
        <w:spacing w:after="0" w:afterLines="0"/>
        <w:ind w:left="420" w:hanging="420" w:hangingChars="200"/>
        <w:rPr>
          <w:rFonts w:hint="eastAsia"/>
          <w:color w:val="auto"/>
          <w:sz w:val="21"/>
          <w:szCs w:val="21"/>
          <w:highlight w:val="none"/>
          <w:lang w:val="en-US" w:eastAsia="zh-CN"/>
        </w:rPr>
      </w:pPr>
      <w:r>
        <w:rPr>
          <w:rFonts w:hint="eastAsia"/>
          <w:color w:val="auto"/>
          <w:sz w:val="21"/>
          <w:szCs w:val="21"/>
          <w:highlight w:val="none"/>
          <w:lang w:val="en-US" w:eastAsia="zh-CN"/>
        </w:rPr>
        <w:br w:type="textWrapping"/>
      </w:r>
      <w:r>
        <w:rPr>
          <w:rFonts w:hint="eastAsia"/>
          <w:color w:val="auto"/>
          <w:sz w:val="21"/>
          <w:szCs w:val="21"/>
          <w:highlight w:val="none"/>
          <w:lang w:val="en-US" w:eastAsia="zh-CN"/>
        </w:rPr>
        <w:t>列车折返保洁 train turnaround cleaning</w:t>
      </w:r>
    </w:p>
    <w:p w14:paraId="760CC5EC">
      <w:pPr>
        <w:pStyle w:val="56"/>
        <w:bidi w:val="0"/>
        <w:rPr>
          <w:sz w:val="21"/>
          <w:szCs w:val="21"/>
          <w:highlight w:val="none"/>
        </w:rPr>
      </w:pPr>
      <w:r>
        <w:rPr>
          <w:rFonts w:hint="eastAsia"/>
          <w:sz w:val="21"/>
          <w:szCs w:val="21"/>
          <w:highlight w:val="none"/>
          <w:lang w:val="en-US" w:eastAsia="zh-CN"/>
        </w:rPr>
        <w:t>城市轨道交通列车终点站折返时，对列车车厢环境进行的保洁作业。</w:t>
      </w:r>
    </w:p>
    <w:p w14:paraId="2D332F6E">
      <w:pPr>
        <w:pStyle w:val="222"/>
        <w:bidi w:val="0"/>
        <w:spacing w:after="0" w:afterLines="0"/>
        <w:ind w:left="420" w:hanging="420" w:hangingChars="200"/>
        <w:rPr>
          <w:sz w:val="21"/>
          <w:szCs w:val="21"/>
          <w:highlight w:val="none"/>
        </w:rPr>
      </w:pPr>
      <w:r>
        <w:rPr>
          <w:rFonts w:hint="eastAsia"/>
          <w:sz w:val="21"/>
          <w:szCs w:val="21"/>
        </w:rPr>
        <w:br w:type="textWrapping"/>
      </w:r>
      <w:r>
        <w:rPr>
          <w:rFonts w:hint="eastAsia"/>
          <w:sz w:val="21"/>
          <w:szCs w:val="21"/>
          <w:highlight w:val="none"/>
        </w:rPr>
        <w:t>请点 please order</w:t>
      </w:r>
    </w:p>
    <w:p w14:paraId="117AF7E4">
      <w:pPr>
        <w:pStyle w:val="56"/>
        <w:ind w:firstLine="420"/>
        <w:rPr>
          <w:sz w:val="21"/>
          <w:szCs w:val="21"/>
          <w:highlight w:val="none"/>
        </w:rPr>
      </w:pPr>
      <w:r>
        <w:rPr>
          <w:rFonts w:hint="eastAsia"/>
          <w:sz w:val="21"/>
          <w:szCs w:val="21"/>
          <w:highlight w:val="none"/>
        </w:rPr>
        <w:t>作业负责人在组织作业前将作业人员的身份验证及工作范围、内容登记等情况报相关部门审核，审核后申请开始作业的程序。</w:t>
      </w:r>
    </w:p>
    <w:p w14:paraId="52148A3E">
      <w:pPr>
        <w:pStyle w:val="222"/>
        <w:bidi w:val="0"/>
        <w:spacing w:after="0" w:afterLines="0"/>
        <w:ind w:left="420" w:hanging="420" w:hangingChars="200"/>
        <w:rPr>
          <w:rFonts w:ascii="黑体" w:hAnsi="黑体" w:eastAsia="黑体"/>
          <w:sz w:val="21"/>
          <w:szCs w:val="21"/>
          <w:highlight w:val="none"/>
        </w:rPr>
      </w:pPr>
      <w:r>
        <w:rPr>
          <w:rFonts w:ascii="黑体" w:hAnsi="黑体" w:eastAsia="黑体"/>
          <w:sz w:val="21"/>
          <w:szCs w:val="21"/>
          <w:highlight w:val="none"/>
        </w:rPr>
        <w:br w:type="textWrapping"/>
      </w:r>
      <w:r>
        <w:rPr>
          <w:rFonts w:ascii="黑体" w:hAnsi="黑体" w:eastAsia="黑体"/>
          <w:sz w:val="21"/>
          <w:szCs w:val="21"/>
          <w:highlight w:val="none"/>
        </w:rPr>
        <w:t>销点</w:t>
      </w:r>
      <w:r>
        <w:rPr>
          <w:rFonts w:hint="eastAsia" w:ascii="黑体" w:hAnsi="黑体" w:eastAsia="黑体"/>
          <w:sz w:val="21"/>
          <w:szCs w:val="21"/>
          <w:highlight w:val="none"/>
        </w:rPr>
        <w:t xml:space="preserve"> </w:t>
      </w:r>
      <w:r>
        <w:rPr>
          <w:rFonts w:hint="eastAsia"/>
          <w:sz w:val="21"/>
          <w:szCs w:val="21"/>
          <w:highlight w:val="none"/>
          <w:lang w:val="en-US" w:eastAsia="zh-CN"/>
        </w:rPr>
        <w:t>p</w:t>
      </w:r>
      <w:r>
        <w:rPr>
          <w:rFonts w:ascii="黑体" w:hAnsi="黑体" w:eastAsia="黑体"/>
          <w:sz w:val="21"/>
          <w:szCs w:val="21"/>
          <w:highlight w:val="none"/>
        </w:rPr>
        <w:t>in order</w:t>
      </w:r>
    </w:p>
    <w:p w14:paraId="4B5BC374">
      <w:pPr>
        <w:pStyle w:val="56"/>
        <w:ind w:firstLine="420"/>
        <w:rPr>
          <w:rFonts w:hint="eastAsia"/>
          <w:sz w:val="21"/>
          <w:szCs w:val="21"/>
          <w:highlight w:val="none"/>
        </w:rPr>
      </w:pPr>
      <w:r>
        <w:rPr>
          <w:rFonts w:hint="eastAsia"/>
          <w:sz w:val="21"/>
          <w:szCs w:val="21"/>
          <w:highlight w:val="none"/>
        </w:rPr>
        <w:t>作业负责人在作业完毕后对作业结果、出清人数等情况进行确认登记报相关部门审核，审核后提出结束作业申请的程序。</w:t>
      </w:r>
    </w:p>
    <w:p w14:paraId="2653C2D5">
      <w:pPr>
        <w:pStyle w:val="222"/>
        <w:bidi w:val="0"/>
        <w:spacing w:after="0" w:afterLines="0"/>
        <w:ind w:left="420" w:hanging="420" w:hangingChars="200"/>
        <w:rPr>
          <w:rFonts w:hint="eastAsia"/>
          <w:sz w:val="21"/>
          <w:szCs w:val="21"/>
          <w:highlight w:val="none"/>
        </w:rPr>
      </w:pPr>
      <w:r>
        <w:rPr>
          <w:rFonts w:hint="eastAsia"/>
          <w:sz w:val="21"/>
          <w:szCs w:val="21"/>
          <w:highlight w:val="none"/>
        </w:rPr>
        <w:br w:type="textWrapping"/>
      </w:r>
      <w:r>
        <w:rPr>
          <w:rFonts w:hint="eastAsia"/>
          <w:sz w:val="21"/>
          <w:szCs w:val="21"/>
          <w:highlight w:val="none"/>
          <w:lang w:val="en-US" w:eastAsia="zh-CN"/>
        </w:rPr>
        <w:t>轨道交通</w:t>
      </w:r>
      <w:r>
        <w:rPr>
          <w:rFonts w:hint="eastAsia"/>
          <w:sz w:val="21"/>
          <w:szCs w:val="21"/>
          <w:highlight w:val="none"/>
        </w:rPr>
        <w:t>车站房间</w:t>
      </w:r>
    </w:p>
    <w:p w14:paraId="0E57CDDF">
      <w:pPr>
        <w:pStyle w:val="56"/>
        <w:bidi w:val="0"/>
        <w:rPr>
          <w:rFonts w:hint="eastAsia"/>
          <w:highlight w:val="none"/>
          <w:lang w:eastAsia="zh-CN"/>
        </w:rPr>
      </w:pPr>
      <w:r>
        <w:rPr>
          <w:rFonts w:hint="eastAsia"/>
          <w:highlight w:val="none"/>
        </w:rPr>
        <w:t>包括但不限于母婴室、休息室及办公使用的站长室、站务室、警务室、客户服务中心、交接班室等</w:t>
      </w:r>
      <w:r>
        <w:rPr>
          <w:rFonts w:hint="eastAsia"/>
          <w:highlight w:val="none"/>
          <w:lang w:eastAsia="zh-CN"/>
        </w:rPr>
        <w:t>。</w:t>
      </w:r>
    </w:p>
    <w:p w14:paraId="68C68493">
      <w:pPr>
        <w:pStyle w:val="143"/>
        <w:bidi w:val="0"/>
        <w:rPr>
          <w:rFonts w:hint="eastAsia"/>
          <w:lang w:val="en-US" w:eastAsia="zh-CN"/>
        </w:rPr>
      </w:pPr>
      <w:bookmarkStart w:id="143" w:name="_Toc7413"/>
      <w:bookmarkStart w:id="144" w:name="_Toc5297"/>
      <w:bookmarkStart w:id="145" w:name="_Toc17375"/>
      <w:bookmarkStart w:id="146" w:name="_Toc1625"/>
      <w:bookmarkStart w:id="147" w:name="_Toc26767"/>
      <w:bookmarkStart w:id="148" w:name="_Toc20137"/>
      <w:bookmarkStart w:id="149" w:name="_Toc4790"/>
      <w:bookmarkStart w:id="150" w:name="_Toc28843"/>
      <w:bookmarkStart w:id="151" w:name="_Toc28314"/>
      <w:bookmarkStart w:id="152" w:name="_Toc5588"/>
      <w:bookmarkStart w:id="153" w:name="_Toc30401"/>
      <w:bookmarkStart w:id="154" w:name="_Toc15414"/>
      <w:bookmarkStart w:id="155" w:name="_Toc2700"/>
      <w:bookmarkStart w:id="156" w:name="_Toc20133"/>
      <w:bookmarkStart w:id="157" w:name="_Toc9845"/>
      <w:bookmarkStart w:id="158" w:name="_Toc8734"/>
      <w:bookmarkStart w:id="159" w:name="_Toc27737"/>
      <w:bookmarkStart w:id="160" w:name="_Toc4264"/>
      <w:bookmarkStart w:id="161" w:name="_Toc5837"/>
      <w:bookmarkStart w:id="162" w:name="_Toc31842"/>
      <w:bookmarkStart w:id="163" w:name="_Toc1043"/>
      <w:bookmarkStart w:id="164" w:name="_Toc18216"/>
      <w:bookmarkStart w:id="165" w:name="_Toc32291"/>
      <w:bookmarkStart w:id="166" w:name="_Toc6408"/>
      <w:bookmarkStart w:id="167" w:name="_Toc19085"/>
      <w:bookmarkStart w:id="168" w:name="_Toc119"/>
      <w:bookmarkStart w:id="169" w:name="_Toc27915"/>
      <w:bookmarkStart w:id="170" w:name="_Toc15551"/>
      <w:bookmarkStart w:id="171" w:name="_Toc27552"/>
      <w:bookmarkStart w:id="172" w:name="_Toc1292"/>
      <w:bookmarkStart w:id="173" w:name="_Toc6507"/>
      <w:bookmarkStart w:id="174" w:name="_Toc20914"/>
      <w:r>
        <w:rPr>
          <w:rFonts w:hint="eastAsia"/>
          <w:lang w:val="en-US" w:eastAsia="zh-CN"/>
        </w:rPr>
        <w:t>管理要求</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E689800">
      <w:pPr>
        <w:pStyle w:val="188"/>
        <w:bidi w:val="0"/>
        <w:rPr>
          <w:rFonts w:hint="default" w:eastAsia="宋体"/>
          <w:lang w:val="en-US" w:eastAsia="zh-CN"/>
        </w:rPr>
      </w:pPr>
      <w:bookmarkStart w:id="175" w:name="_Toc3655"/>
      <w:bookmarkStart w:id="176" w:name="_Toc29671"/>
      <w:bookmarkStart w:id="177" w:name="_Toc21962"/>
      <w:bookmarkStart w:id="178" w:name="_Toc19552"/>
      <w:bookmarkStart w:id="179" w:name="_Toc18880"/>
      <w:bookmarkStart w:id="180" w:name="_Toc15332"/>
      <w:bookmarkStart w:id="181" w:name="_Toc11419"/>
      <w:bookmarkStart w:id="182" w:name="_Toc30489"/>
      <w:bookmarkStart w:id="183" w:name="_Toc20715"/>
      <w:bookmarkStart w:id="184" w:name="_Toc11830"/>
      <w:bookmarkStart w:id="185" w:name="_Toc15558"/>
      <w:bookmarkStart w:id="186" w:name="_Toc4419"/>
      <w:bookmarkStart w:id="187" w:name="_Toc24149"/>
      <w:bookmarkStart w:id="188" w:name="_Toc12832"/>
      <w:bookmarkStart w:id="189" w:name="_Toc28966"/>
      <w:bookmarkStart w:id="190" w:name="_Toc11052"/>
      <w:bookmarkStart w:id="191" w:name="_Toc8692"/>
      <w:bookmarkStart w:id="192" w:name="_Toc24126"/>
      <w:bookmarkStart w:id="193" w:name="_Toc5513"/>
      <w:bookmarkStart w:id="194" w:name="_Toc9081"/>
      <w:bookmarkStart w:id="195" w:name="_Toc15938"/>
      <w:bookmarkStart w:id="196" w:name="_Toc13130"/>
      <w:bookmarkStart w:id="197" w:name="_Toc27300"/>
      <w:bookmarkStart w:id="198" w:name="_Toc8154"/>
      <w:bookmarkStart w:id="199" w:name="_Toc17093"/>
      <w:bookmarkStart w:id="200" w:name="_Toc6755"/>
      <w:bookmarkStart w:id="201" w:name="_Toc10805"/>
      <w:bookmarkStart w:id="202" w:name="_Toc9388"/>
      <w:r>
        <w:rPr>
          <w:rFonts w:hint="eastAsia"/>
        </w:rPr>
        <w:t>人员</w:t>
      </w:r>
      <w:bookmarkEnd w:id="175"/>
      <w:bookmarkEnd w:id="176"/>
      <w:bookmarkEnd w:id="177"/>
      <w:bookmarkEnd w:id="178"/>
      <w:bookmarkEnd w:id="179"/>
      <w:bookmarkEnd w:id="180"/>
      <w:bookmarkEnd w:id="181"/>
      <w:bookmarkEnd w:id="182"/>
      <w:bookmarkEnd w:id="183"/>
      <w:bookmarkEnd w:id="184"/>
      <w:bookmarkEnd w:id="185"/>
      <w:bookmarkEnd w:id="186"/>
      <w:r>
        <w:rPr>
          <w:rFonts w:hint="eastAsia"/>
          <w:lang w:eastAsia="zh-CN"/>
        </w:rPr>
        <w:t>管理</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EF86145">
      <w:pPr>
        <w:pStyle w:val="100"/>
        <w:bidi w:val="0"/>
      </w:pPr>
      <w:r>
        <w:rPr>
          <w:rFonts w:hint="eastAsia" w:hAnsi="宋体" w:cs="宋体"/>
          <w:color w:val="000000"/>
          <w:kern w:val="0"/>
          <w:szCs w:val="20"/>
          <w:lang w:val="en-US" w:eastAsia="zh-CN" w:bidi="ar"/>
        </w:rPr>
        <w:t>应</w:t>
      </w:r>
      <w:r>
        <w:rPr>
          <w:rFonts w:hint="eastAsia" w:ascii="宋体" w:hAnsi="宋体" w:eastAsia="宋体" w:cs="宋体"/>
          <w:color w:val="000000"/>
          <w:kern w:val="0"/>
          <w:szCs w:val="20"/>
          <w:lang w:val="en-US" w:eastAsia="zh-CN" w:bidi="ar"/>
        </w:rPr>
        <w:t>具</w:t>
      </w:r>
      <w:r>
        <w:rPr>
          <w:rFonts w:hint="eastAsia"/>
          <w:lang w:val="en-US" w:eastAsia="zh-CN"/>
        </w:rPr>
        <w:t>有良好的职业道德，身体健康，能胜任本职工作。</w:t>
      </w:r>
    </w:p>
    <w:p w14:paraId="100E772F">
      <w:pPr>
        <w:pStyle w:val="100"/>
        <w:bidi w:val="0"/>
        <w:rPr>
          <w:highlight w:val="none"/>
        </w:rPr>
      </w:pPr>
      <w:r>
        <w:rPr>
          <w:rFonts w:hint="eastAsia"/>
          <w:highlight w:val="none"/>
          <w:lang w:val="en-US" w:eastAsia="zh-CN"/>
        </w:rPr>
        <w:t>应具备与从事工作相关的专业知识，取得相应岗位证书。</w:t>
      </w:r>
    </w:p>
    <w:p w14:paraId="407343FB">
      <w:pPr>
        <w:pStyle w:val="100"/>
        <w:bidi w:val="0"/>
        <w:rPr>
          <w:highlight w:val="none"/>
        </w:rPr>
      </w:pPr>
      <w:r>
        <w:rPr>
          <w:rFonts w:hint="eastAsia"/>
          <w:highlight w:val="none"/>
          <w:lang w:val="en-US" w:eastAsia="zh-CN"/>
        </w:rPr>
        <w:t>应明确服务人员的目标、职责与工作流程。</w:t>
      </w:r>
    </w:p>
    <w:p w14:paraId="78A57D99">
      <w:pPr>
        <w:pStyle w:val="100"/>
        <w:bidi w:val="0"/>
      </w:pPr>
      <w:r>
        <w:rPr>
          <w:rFonts w:hint="eastAsia"/>
          <w:lang w:val="en-US" w:eastAsia="zh-CN"/>
        </w:rPr>
        <w:t>应针对实际情况对所有上岗人员进行岗前培训，合格后上岗。</w:t>
      </w:r>
    </w:p>
    <w:p w14:paraId="4D2D6E01">
      <w:pPr>
        <w:pStyle w:val="100"/>
        <w:bidi w:val="0"/>
      </w:pPr>
      <w:r>
        <w:rPr>
          <w:rFonts w:hint="eastAsia"/>
          <w:lang w:val="en-US" w:eastAsia="zh-CN"/>
        </w:rPr>
        <w:t>定期参加法律法规、安全、专业技能等相应的培训。</w:t>
      </w:r>
    </w:p>
    <w:p w14:paraId="1F5DA260">
      <w:pPr>
        <w:pStyle w:val="100"/>
        <w:bidi w:val="0"/>
        <w:rPr>
          <w:rFonts w:hint="eastAsia" w:eastAsia="宋体"/>
          <w:lang w:eastAsia="zh-CN"/>
        </w:rPr>
      </w:pPr>
      <w:r>
        <w:rPr>
          <w:rFonts w:hint="eastAsia"/>
          <w:lang w:val="en-US" w:eastAsia="zh-CN"/>
        </w:rPr>
        <w:t>统一着装，佩戴明显标志，仪容仪表整洁</w:t>
      </w:r>
      <w:r>
        <w:rPr>
          <w:rFonts w:hint="eastAsia" w:ascii="宋体" w:hAnsi="宋体" w:eastAsia="宋体" w:cs="宋体"/>
          <w:color w:val="000000"/>
          <w:kern w:val="0"/>
          <w:szCs w:val="20"/>
          <w:lang w:val="en-US" w:eastAsia="zh-CN" w:bidi="ar"/>
        </w:rPr>
        <w:t>。服务主动热情，</w:t>
      </w:r>
      <w:r>
        <w:rPr>
          <w:rFonts w:hint="eastAsia" w:hAnsi="宋体" w:cs="宋体"/>
          <w:color w:val="000000"/>
          <w:kern w:val="0"/>
          <w:szCs w:val="20"/>
          <w:lang w:val="en-US" w:eastAsia="zh-CN" w:bidi="ar"/>
        </w:rPr>
        <w:t>应</w:t>
      </w:r>
      <w:r>
        <w:rPr>
          <w:rFonts w:hint="eastAsia" w:ascii="宋体" w:hAnsi="宋体" w:eastAsia="宋体" w:cs="宋体"/>
          <w:color w:val="000000"/>
          <w:kern w:val="0"/>
          <w:szCs w:val="20"/>
          <w:lang w:val="en-US" w:eastAsia="zh-CN" w:bidi="ar"/>
        </w:rPr>
        <w:t>使用普通话。</w:t>
      </w:r>
    </w:p>
    <w:p w14:paraId="1B8B8C66">
      <w:pPr>
        <w:pStyle w:val="188"/>
        <w:bidi w:val="0"/>
        <w:rPr>
          <w:rFonts w:hint="default"/>
          <w:strike w:val="0"/>
          <w:dstrike w:val="0"/>
          <w:color w:val="auto"/>
          <w:lang w:val="en-US" w:eastAsia="zh-CN"/>
        </w:rPr>
      </w:pPr>
      <w:bookmarkStart w:id="203" w:name="_Toc5090"/>
      <w:bookmarkStart w:id="204" w:name="_Toc8529"/>
      <w:bookmarkStart w:id="205" w:name="_Toc7172"/>
      <w:bookmarkStart w:id="206" w:name="_Toc3325"/>
      <w:bookmarkStart w:id="207" w:name="_Toc6845"/>
      <w:bookmarkStart w:id="208" w:name="_Toc6181"/>
      <w:bookmarkStart w:id="209" w:name="_Toc30943"/>
      <w:bookmarkStart w:id="210" w:name="_Toc17987"/>
      <w:bookmarkStart w:id="211" w:name="_Toc30099"/>
      <w:bookmarkStart w:id="212" w:name="_Toc15832"/>
      <w:bookmarkStart w:id="213" w:name="_Toc29818"/>
      <w:bookmarkStart w:id="214" w:name="_Toc13411"/>
      <w:bookmarkStart w:id="215" w:name="_Toc20538"/>
      <w:bookmarkStart w:id="216" w:name="_Toc25677"/>
      <w:bookmarkStart w:id="217" w:name="_Toc25307"/>
      <w:bookmarkStart w:id="218" w:name="_Toc17811"/>
      <w:bookmarkStart w:id="219" w:name="_Toc18777"/>
      <w:bookmarkStart w:id="220" w:name="_Toc7593"/>
      <w:bookmarkStart w:id="221" w:name="_Toc29979"/>
      <w:bookmarkStart w:id="222" w:name="_Toc29052"/>
      <w:bookmarkStart w:id="223" w:name="_Toc26816"/>
      <w:bookmarkStart w:id="224" w:name="_Toc32353"/>
      <w:bookmarkStart w:id="225" w:name="_Toc20088"/>
      <w:bookmarkStart w:id="226" w:name="_Toc14491"/>
      <w:r>
        <w:rPr>
          <w:rFonts w:hint="eastAsia"/>
          <w:strike w:val="0"/>
          <w:dstrike w:val="0"/>
          <w:color w:val="auto"/>
          <w:lang w:val="en-US" w:eastAsia="zh-CN"/>
        </w:rPr>
        <w:t>设施设备</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hint="eastAsia"/>
          <w:strike w:val="0"/>
          <w:dstrike w:val="0"/>
          <w:color w:val="auto"/>
          <w:lang w:val="en-US" w:eastAsia="zh-CN"/>
        </w:rPr>
        <w:t>管理</w:t>
      </w:r>
      <w:bookmarkEnd w:id="225"/>
      <w:bookmarkEnd w:id="226"/>
    </w:p>
    <w:p w14:paraId="0EE997B8">
      <w:pPr>
        <w:pStyle w:val="100"/>
        <w:bidi w:val="0"/>
        <w:rPr>
          <w:rFonts w:hint="eastAsia"/>
          <w:strike w:val="0"/>
          <w:dstrike w:val="0"/>
          <w:color w:val="auto"/>
          <w:lang w:val="en-US" w:eastAsia="zh-CN"/>
        </w:rPr>
      </w:pPr>
      <w:bookmarkStart w:id="227" w:name="_Toc18423"/>
      <w:bookmarkStart w:id="228" w:name="_Toc24518"/>
      <w:bookmarkStart w:id="229" w:name="_Toc29405"/>
      <w:bookmarkStart w:id="230" w:name="_Toc19573"/>
      <w:r>
        <w:rPr>
          <w:rFonts w:hint="eastAsia"/>
          <w:strike w:val="0"/>
          <w:dstrike w:val="0"/>
          <w:color w:val="auto"/>
          <w:lang w:val="en-US" w:eastAsia="zh-CN"/>
        </w:rPr>
        <w:t>应配备满足服务所需的设施设备，</w:t>
      </w:r>
      <w:r>
        <w:rPr>
          <w:rFonts w:hint="eastAsia"/>
          <w:strike w:val="0"/>
          <w:dstrike w:val="0"/>
          <w:color w:val="auto"/>
          <w:highlight w:val="none"/>
          <w:lang w:val="en-US" w:eastAsia="zh-CN"/>
        </w:rPr>
        <w:t>包括：</w:t>
      </w:r>
    </w:p>
    <w:p w14:paraId="182E7C74">
      <w:pPr>
        <w:pStyle w:val="196"/>
        <w:bidi w:val="0"/>
        <w:ind w:left="851" w:leftChars="0" w:hanging="426" w:firstLineChars="0"/>
        <w:rPr>
          <w:rFonts w:hint="eastAsia"/>
          <w:lang w:val="en-US" w:eastAsia="zh-CN"/>
        </w:rPr>
      </w:pPr>
      <w:r>
        <w:rPr>
          <w:rFonts w:hint="eastAsia"/>
          <w:lang w:val="en-US" w:eastAsia="zh-CN"/>
        </w:rPr>
        <w:t>办公类设备；</w:t>
      </w:r>
    </w:p>
    <w:p w14:paraId="42E956EE">
      <w:pPr>
        <w:pStyle w:val="196"/>
        <w:bidi w:val="0"/>
        <w:ind w:left="851" w:leftChars="0" w:hanging="426" w:firstLineChars="0"/>
        <w:rPr>
          <w:rFonts w:hint="eastAsia"/>
          <w:lang w:val="en-US" w:eastAsia="zh-CN"/>
        </w:rPr>
      </w:pPr>
      <w:r>
        <w:rPr>
          <w:rFonts w:hint="eastAsia"/>
          <w:lang w:val="en-US" w:eastAsia="zh-CN"/>
        </w:rPr>
        <w:t>环境维护类设备；</w:t>
      </w:r>
    </w:p>
    <w:p w14:paraId="64B7F187">
      <w:pPr>
        <w:pStyle w:val="196"/>
        <w:bidi w:val="0"/>
        <w:ind w:left="851" w:leftChars="0" w:hanging="426" w:firstLineChars="0"/>
        <w:rPr>
          <w:rFonts w:hint="eastAsia"/>
          <w:color w:val="auto"/>
          <w:lang w:val="en-US" w:eastAsia="zh-CN"/>
        </w:rPr>
      </w:pPr>
      <w:r>
        <w:rPr>
          <w:rFonts w:hint="eastAsia"/>
          <w:color w:val="auto"/>
          <w:lang w:val="en-US" w:eastAsia="zh-CN"/>
        </w:rPr>
        <w:t>秩序维护类设备；</w:t>
      </w:r>
    </w:p>
    <w:p w14:paraId="5B1FF8E4">
      <w:pPr>
        <w:pStyle w:val="196"/>
        <w:bidi w:val="0"/>
        <w:ind w:left="851" w:leftChars="0" w:hanging="426" w:firstLineChars="0"/>
        <w:rPr>
          <w:rFonts w:hint="eastAsia"/>
          <w:color w:val="auto"/>
          <w:lang w:val="en-US" w:eastAsia="zh-CN"/>
        </w:rPr>
      </w:pPr>
      <w:r>
        <w:rPr>
          <w:rFonts w:hint="eastAsia"/>
          <w:color w:val="auto"/>
          <w:lang w:val="en-US" w:eastAsia="zh-CN"/>
        </w:rPr>
        <w:t>工程维保类设备；</w:t>
      </w:r>
    </w:p>
    <w:p w14:paraId="3FCE396E">
      <w:pPr>
        <w:pStyle w:val="196"/>
        <w:bidi w:val="0"/>
        <w:ind w:left="851" w:leftChars="0" w:hanging="426" w:firstLineChars="0"/>
        <w:rPr>
          <w:rFonts w:hint="eastAsia"/>
          <w:lang w:val="en-US" w:eastAsia="zh-CN"/>
        </w:rPr>
      </w:pPr>
      <w:r>
        <w:rPr>
          <w:rFonts w:hint="eastAsia"/>
          <w:lang w:val="en-US" w:eastAsia="zh-CN"/>
        </w:rPr>
        <w:t>其他大型设备，宜根据实际情况进行配置。</w:t>
      </w:r>
    </w:p>
    <w:p w14:paraId="2D7EAE2B">
      <w:pPr>
        <w:pStyle w:val="100"/>
        <w:bidi w:val="0"/>
        <w:rPr>
          <w:rFonts w:hint="eastAsia"/>
          <w:strike w:val="0"/>
          <w:dstrike w:val="0"/>
          <w:color w:val="auto"/>
        </w:rPr>
      </w:pPr>
      <w:r>
        <w:rPr>
          <w:rFonts w:hint="eastAsia"/>
          <w:strike w:val="0"/>
          <w:dstrike w:val="0"/>
          <w:color w:val="auto"/>
          <w:lang w:val="en-US" w:eastAsia="zh-CN"/>
        </w:rPr>
        <w:t>应保持设施设备、工具完好安全，需要检定、校准的设备，工具应定期检测。</w:t>
      </w:r>
    </w:p>
    <w:p w14:paraId="5C48EA83">
      <w:pPr>
        <w:pStyle w:val="188"/>
        <w:bidi w:val="0"/>
        <w:rPr>
          <w:strike w:val="0"/>
          <w:dstrike w:val="0"/>
          <w:color w:val="auto"/>
          <w:highlight w:val="none"/>
        </w:rPr>
      </w:pPr>
      <w:bookmarkStart w:id="231" w:name="_Toc10031"/>
      <w:bookmarkStart w:id="232" w:name="_Toc23508"/>
      <w:bookmarkStart w:id="233" w:name="_Toc16993"/>
      <w:bookmarkStart w:id="234" w:name="_Toc30674"/>
      <w:bookmarkStart w:id="235" w:name="_Toc7244"/>
      <w:bookmarkStart w:id="236" w:name="_Toc26568"/>
      <w:bookmarkStart w:id="237" w:name="_Toc29504"/>
      <w:bookmarkStart w:id="238" w:name="_Toc21693"/>
      <w:bookmarkStart w:id="239" w:name="_Toc3439"/>
      <w:bookmarkStart w:id="240" w:name="_Toc28919"/>
      <w:bookmarkStart w:id="241" w:name="_Toc32705"/>
      <w:bookmarkStart w:id="242" w:name="_Toc28227"/>
      <w:bookmarkStart w:id="243" w:name="_Toc22166"/>
      <w:bookmarkStart w:id="244" w:name="_Toc31410"/>
      <w:bookmarkStart w:id="245" w:name="_Toc17091"/>
      <w:bookmarkStart w:id="246" w:name="_Toc32214"/>
      <w:bookmarkStart w:id="247" w:name="_Toc29503"/>
      <w:bookmarkStart w:id="248" w:name="_Toc819"/>
      <w:bookmarkStart w:id="249" w:name="_Toc7288"/>
      <w:bookmarkStart w:id="250" w:name="_Toc16155"/>
      <w:bookmarkStart w:id="251" w:name="_Toc13785"/>
      <w:bookmarkStart w:id="252" w:name="_Toc18451"/>
      <w:bookmarkStart w:id="253" w:name="_Toc10090"/>
      <w:bookmarkStart w:id="254" w:name="_Toc6566"/>
      <w:r>
        <w:rPr>
          <w:rFonts w:hint="eastAsia"/>
          <w:strike w:val="0"/>
          <w:dstrike w:val="0"/>
          <w:color w:val="auto"/>
          <w:highlight w:val="none"/>
        </w:rPr>
        <w:t>档案</w:t>
      </w:r>
      <w:bookmarkEnd w:id="227"/>
      <w:bookmarkEnd w:id="228"/>
      <w:bookmarkEnd w:id="229"/>
      <w:bookmarkEnd w:id="230"/>
      <w:bookmarkEnd w:id="231"/>
      <w:bookmarkEnd w:id="232"/>
      <w:bookmarkEnd w:id="233"/>
      <w:bookmarkEnd w:id="234"/>
      <w:bookmarkEnd w:id="235"/>
      <w:bookmarkEnd w:id="236"/>
      <w:bookmarkEnd w:id="237"/>
      <w:bookmarkEnd w:id="238"/>
      <w:r>
        <w:rPr>
          <w:rFonts w:hint="eastAsia"/>
          <w:strike w:val="0"/>
          <w:dstrike w:val="0"/>
          <w:color w:val="auto"/>
          <w:highlight w:val="none"/>
          <w:lang w:val="en-US" w:eastAsia="zh-CN"/>
        </w:rPr>
        <w:t>管理</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43C4A30">
      <w:pPr>
        <w:pStyle w:val="100"/>
        <w:bidi w:val="0"/>
        <w:rPr>
          <w:strike w:val="0"/>
          <w:dstrike w:val="0"/>
          <w:color w:val="auto"/>
          <w:highlight w:val="none"/>
        </w:rPr>
      </w:pPr>
      <w:r>
        <w:rPr>
          <w:rFonts w:hint="eastAsia" w:hAnsi="宋体" w:cs="宋体"/>
          <w:strike w:val="0"/>
          <w:dstrike w:val="0"/>
          <w:color w:val="auto"/>
          <w:kern w:val="0"/>
          <w:szCs w:val="20"/>
          <w:highlight w:val="none"/>
          <w:lang w:val="en-US" w:eastAsia="zh-CN" w:bidi="ar"/>
        </w:rPr>
        <w:t>应</w:t>
      </w:r>
      <w:r>
        <w:rPr>
          <w:rFonts w:hint="eastAsia" w:ascii="宋体" w:hAnsi="宋体" w:eastAsia="宋体" w:cs="宋体"/>
          <w:strike w:val="0"/>
          <w:dstrike w:val="0"/>
          <w:color w:val="auto"/>
          <w:kern w:val="0"/>
          <w:szCs w:val="20"/>
          <w:highlight w:val="none"/>
          <w:lang w:val="en-US" w:eastAsia="zh-CN" w:bidi="ar"/>
        </w:rPr>
        <w:t>根据</w:t>
      </w:r>
      <w:r>
        <w:rPr>
          <w:rFonts w:hint="eastAsia"/>
          <w:strike w:val="0"/>
          <w:dstrike w:val="0"/>
          <w:color w:val="auto"/>
          <w:highlight w:val="none"/>
          <w:lang w:val="en-US" w:eastAsia="zh-CN"/>
        </w:rPr>
        <w:t xml:space="preserve">档案载体不同，建立文书档案、电子档案和实物档案。 </w:t>
      </w:r>
    </w:p>
    <w:p w14:paraId="370B394F">
      <w:pPr>
        <w:pStyle w:val="100"/>
        <w:bidi w:val="0"/>
        <w:rPr>
          <w:strike w:val="0"/>
          <w:dstrike w:val="0"/>
          <w:color w:val="auto"/>
          <w:highlight w:val="none"/>
        </w:rPr>
      </w:pPr>
      <w:r>
        <w:rPr>
          <w:rFonts w:hint="eastAsia"/>
          <w:strike w:val="0"/>
          <w:dstrike w:val="0"/>
          <w:color w:val="auto"/>
          <w:highlight w:val="none"/>
          <w:lang w:val="en-US" w:eastAsia="zh-CN"/>
        </w:rPr>
        <w:t xml:space="preserve">应根据档案性质、重要性、类型及常用程度确定保存时限要求。 </w:t>
      </w:r>
    </w:p>
    <w:p w14:paraId="27AD5E2C">
      <w:pPr>
        <w:pStyle w:val="100"/>
        <w:bidi w:val="0"/>
        <w:rPr>
          <w:strike w:val="0"/>
          <w:dstrike w:val="0"/>
          <w:color w:val="auto"/>
          <w:highlight w:val="none"/>
        </w:rPr>
      </w:pPr>
      <w:r>
        <w:rPr>
          <w:rFonts w:hint="eastAsia"/>
          <w:strike w:val="0"/>
          <w:dstrike w:val="0"/>
          <w:color w:val="auto"/>
          <w:highlight w:val="none"/>
          <w:lang w:val="en-US" w:eastAsia="zh-CN"/>
        </w:rPr>
        <w:t>应根据档案类型及内容，建立档案保密制度，保护业主或物业使用人隐私。</w:t>
      </w:r>
    </w:p>
    <w:p w14:paraId="30AB621F">
      <w:pPr>
        <w:pStyle w:val="100"/>
        <w:bidi w:val="0"/>
        <w:rPr>
          <w:rFonts w:hint="eastAsia"/>
        </w:rPr>
      </w:pPr>
      <w:r>
        <w:rPr>
          <w:rFonts w:hint="eastAsia"/>
          <w:strike w:val="0"/>
          <w:dstrike w:val="0"/>
          <w:color w:val="auto"/>
          <w:highlight w:val="none"/>
          <w:lang w:val="en-US" w:eastAsia="zh-CN"/>
        </w:rPr>
        <w:t>应建立档案收集、整</w:t>
      </w:r>
      <w:r>
        <w:rPr>
          <w:rFonts w:hint="eastAsia" w:ascii="宋体" w:hAnsi="宋体" w:eastAsia="宋体" w:cs="宋体"/>
          <w:strike w:val="0"/>
          <w:dstrike w:val="0"/>
          <w:color w:val="auto"/>
          <w:kern w:val="0"/>
          <w:szCs w:val="20"/>
          <w:highlight w:val="none"/>
          <w:lang w:val="en-US" w:eastAsia="zh-CN" w:bidi="ar"/>
        </w:rPr>
        <w:t>理、保管、检索、应用以及查验、鉴定和销毁制度，提高档案管理水平</w:t>
      </w:r>
      <w:r>
        <w:rPr>
          <w:rFonts w:hint="eastAsia" w:hAnsi="宋体" w:cs="宋体"/>
          <w:strike w:val="0"/>
          <w:dstrike w:val="0"/>
          <w:color w:val="auto"/>
          <w:kern w:val="0"/>
          <w:szCs w:val="20"/>
          <w:highlight w:val="none"/>
          <w:lang w:val="en-US" w:eastAsia="zh-CN" w:bidi="ar"/>
        </w:rPr>
        <w:t>。</w:t>
      </w:r>
    </w:p>
    <w:p w14:paraId="33C9C820">
      <w:pPr>
        <w:pStyle w:val="188"/>
        <w:spacing w:before="120" w:after="120"/>
        <w:rPr>
          <w:color w:val="000000" w:themeColor="text1"/>
          <w14:textFill>
            <w14:solidFill>
              <w14:schemeClr w14:val="tx1"/>
            </w14:solidFill>
          </w14:textFill>
        </w:rPr>
      </w:pPr>
      <w:bookmarkStart w:id="255" w:name="_Toc196903857"/>
      <w:bookmarkStart w:id="256" w:name="_Toc150433163"/>
      <w:bookmarkStart w:id="257" w:name="_Toc196918972"/>
      <w:bookmarkStart w:id="258" w:name="_Toc156311123"/>
      <w:bookmarkStart w:id="259" w:name="_Toc156305915"/>
      <w:bookmarkStart w:id="260" w:name="_Toc150443225"/>
      <w:bookmarkStart w:id="261" w:name="_Toc196901987"/>
      <w:bookmarkStart w:id="262" w:name="_Toc150526695"/>
      <w:bookmarkStart w:id="263" w:name="_Toc150526749"/>
      <w:bookmarkStart w:id="264" w:name="_Toc8115"/>
      <w:bookmarkStart w:id="265" w:name="_Toc197960196"/>
      <w:bookmarkStart w:id="266" w:name="_Toc26218"/>
      <w:bookmarkStart w:id="267" w:name="_Toc21425"/>
      <w:bookmarkStart w:id="268" w:name="_Toc26121"/>
      <w:bookmarkStart w:id="269" w:name="_Toc13300"/>
      <w:bookmarkStart w:id="270" w:name="_Toc197412430"/>
      <w:bookmarkStart w:id="271" w:name="_Toc198040356"/>
      <w:bookmarkStart w:id="272" w:name="_Toc6054"/>
      <w:bookmarkStart w:id="273" w:name="_Toc21474"/>
      <w:bookmarkStart w:id="274" w:name="_Toc198044061"/>
      <w:bookmarkStart w:id="275" w:name="_Toc18402"/>
      <w:r>
        <w:rPr>
          <w:rFonts w:hint="eastAsia"/>
          <w:color w:val="000000" w:themeColor="text1"/>
          <w14:textFill>
            <w14:solidFill>
              <w14:schemeClr w14:val="tx1"/>
            </w14:solidFill>
          </w14:textFill>
        </w:rPr>
        <w:t>安全</w:t>
      </w:r>
      <w:bookmarkEnd w:id="255"/>
      <w:bookmarkEnd w:id="256"/>
      <w:bookmarkEnd w:id="257"/>
      <w:bookmarkEnd w:id="258"/>
      <w:bookmarkEnd w:id="259"/>
      <w:bookmarkEnd w:id="260"/>
      <w:bookmarkEnd w:id="261"/>
      <w:bookmarkEnd w:id="262"/>
      <w:bookmarkEnd w:id="263"/>
      <w:r>
        <w:rPr>
          <w:rFonts w:hint="eastAsia"/>
          <w:color w:val="000000" w:themeColor="text1"/>
          <w:lang w:val="en-US" w:eastAsia="zh-CN"/>
          <w14:textFill>
            <w14:solidFill>
              <w14:schemeClr w14:val="tx1"/>
            </w14:solidFill>
          </w14:textFill>
        </w:rPr>
        <w:t>管理</w:t>
      </w:r>
      <w:r>
        <w:rPr>
          <w:rFonts w:hint="eastAsia"/>
          <w:color w:val="000000" w:themeColor="text1"/>
          <w14:textFill>
            <w14:solidFill>
              <w14:schemeClr w14:val="tx1"/>
            </w14:solidFill>
          </w14:textFill>
        </w:rPr>
        <w:t>与应急</w:t>
      </w:r>
      <w:r>
        <w:rPr>
          <w:rFonts w:hint="eastAsia"/>
          <w:color w:val="000000" w:themeColor="text1"/>
          <w:lang w:val="en-US" w:eastAsia="zh-CN"/>
          <w14:textFill>
            <w14:solidFill>
              <w14:schemeClr w14:val="tx1"/>
            </w14:solidFill>
          </w14:textFill>
        </w:rPr>
        <w:t>处置</w:t>
      </w:r>
      <w:bookmarkEnd w:id="264"/>
      <w:bookmarkEnd w:id="265"/>
      <w:bookmarkEnd w:id="266"/>
      <w:bookmarkEnd w:id="267"/>
      <w:bookmarkEnd w:id="268"/>
      <w:bookmarkEnd w:id="269"/>
      <w:bookmarkEnd w:id="270"/>
      <w:bookmarkEnd w:id="271"/>
      <w:bookmarkEnd w:id="272"/>
      <w:bookmarkEnd w:id="273"/>
      <w:bookmarkEnd w:id="274"/>
      <w:bookmarkEnd w:id="275"/>
    </w:p>
    <w:p w14:paraId="02C15B1B">
      <w:pPr>
        <w:pStyle w:val="101"/>
        <w:spacing w:before="120" w:after="120"/>
        <w:rPr>
          <w:highlight w:val="none"/>
        </w:rPr>
      </w:pPr>
      <w:bookmarkStart w:id="276" w:name="_Toc198040357"/>
      <w:r>
        <w:rPr>
          <w:rFonts w:hint="eastAsia"/>
          <w:highlight w:val="none"/>
        </w:rPr>
        <w:t>安全管理</w:t>
      </w:r>
      <w:bookmarkEnd w:id="276"/>
    </w:p>
    <w:p w14:paraId="5F0F4FDC">
      <w:pPr>
        <w:pStyle w:val="56"/>
        <w:ind w:firstLine="420"/>
        <w:rPr>
          <w:color w:val="000000" w:themeColor="text1"/>
          <w:highlight w:val="none"/>
          <w14:textFill>
            <w14:solidFill>
              <w14:schemeClr w14:val="tx1"/>
            </w14:solidFill>
          </w14:textFill>
        </w:rPr>
      </w:pPr>
      <w:r>
        <w:rPr>
          <w:rFonts w:hint="eastAsia"/>
        </w:rPr>
        <w:t>建立</w:t>
      </w:r>
      <w:r>
        <w:rPr>
          <w:rFonts w:hint="eastAsia"/>
          <w:lang w:val="en-US" w:eastAsia="zh-CN"/>
        </w:rPr>
        <w:t>有效的安全</w:t>
      </w:r>
      <w:r>
        <w:rPr>
          <w:rFonts w:hint="eastAsia"/>
        </w:rPr>
        <w:t>管理机制，</w:t>
      </w:r>
      <w:r>
        <w:rPr>
          <w:rFonts w:hint="eastAsia"/>
          <w:color w:val="000000" w:themeColor="text1"/>
          <w:highlight w:val="none"/>
          <w14:textFill>
            <w14:solidFill>
              <w14:schemeClr w14:val="tx1"/>
            </w14:solidFill>
          </w14:textFill>
        </w:rPr>
        <w:t>应满足下列要求：</w:t>
      </w:r>
    </w:p>
    <w:p w14:paraId="0CC85412">
      <w:pPr>
        <w:pStyle w:val="196"/>
        <w:numPr>
          <w:ilvl w:val="0"/>
          <w:numId w:val="33"/>
        </w:numPr>
        <w:bidi w:val="0"/>
        <w:ind w:left="851" w:leftChars="0" w:hanging="426" w:firstLineChars="0"/>
      </w:pPr>
      <w:bookmarkStart w:id="277" w:name="_Hlk156217515"/>
      <w:r>
        <w:rPr>
          <w:rFonts w:hint="eastAsia"/>
        </w:rPr>
        <w:t>按照GB/T</w:t>
      </w:r>
      <w:r>
        <w:rPr>
          <w:rFonts w:hint="eastAsia"/>
          <w:lang w:val="en-US" w:eastAsia="zh-CN"/>
        </w:rPr>
        <w:t xml:space="preserve"> </w:t>
      </w:r>
      <w:r>
        <w:rPr>
          <w:rFonts w:hint="eastAsia"/>
        </w:rPr>
        <w:t>3300</w:t>
      </w:r>
      <w:r>
        <w:rPr>
          <w:rFonts w:hint="eastAsia"/>
          <w:lang w:val="en-US" w:eastAsia="zh-CN"/>
        </w:rPr>
        <w:t>0</w:t>
      </w:r>
      <w:r>
        <w:rPr>
          <w:rFonts w:hint="eastAsia"/>
        </w:rPr>
        <w:t>的要求，建立健全安全生产责任制，明确</w:t>
      </w:r>
      <w:r>
        <w:rPr>
          <w:rFonts w:hint="eastAsia"/>
          <w:lang w:val="en-US" w:eastAsia="zh-CN"/>
        </w:rPr>
        <w:t>总体和年度安全目标、</w:t>
      </w:r>
      <w:r>
        <w:rPr>
          <w:rFonts w:hint="eastAsia"/>
        </w:rPr>
        <w:t>各岗位的责任人、责任范围、考核标准，并对职责的适宜性、履行情况进行定期评估和监督考核</w:t>
      </w:r>
      <w:r>
        <w:rPr>
          <w:rFonts w:hint="eastAsia"/>
          <w:lang w:eastAsia="zh-CN"/>
        </w:rPr>
        <w:t>；</w:t>
      </w:r>
    </w:p>
    <w:p w14:paraId="598263D8">
      <w:pPr>
        <w:pStyle w:val="196"/>
        <w:numPr>
          <w:ilvl w:val="0"/>
          <w:numId w:val="33"/>
        </w:numPr>
        <w:bidi w:val="0"/>
        <w:ind w:left="851" w:leftChars="0" w:hanging="426" w:firstLineChars="0"/>
      </w:pPr>
      <w:r>
        <w:rPr>
          <w:rFonts w:hint="eastAsia" w:ascii="宋体" w:hAnsi="宋体" w:eastAsia="宋体"/>
        </w:rPr>
        <w:t>依法建立健全安全管理规章制度</w:t>
      </w:r>
      <w:r>
        <w:rPr>
          <w:rFonts w:hint="eastAsia" w:ascii="宋体" w:hAnsi="宋体" w:eastAsia="宋体"/>
          <w:lang w:eastAsia="zh-CN"/>
        </w:rPr>
        <w:t>，</w:t>
      </w:r>
      <w:r>
        <w:rPr>
          <w:rFonts w:ascii="宋体" w:hAnsi="宋体" w:eastAsia="宋体"/>
        </w:rPr>
        <w:t>结合</w:t>
      </w:r>
      <w:r>
        <w:rPr>
          <w:rFonts w:hint="eastAsia" w:ascii="宋体" w:hAnsi="宋体" w:eastAsia="宋体"/>
          <w:lang w:val="en-US" w:eastAsia="zh-CN"/>
        </w:rPr>
        <w:t>现场</w:t>
      </w:r>
      <w:r>
        <w:rPr>
          <w:rFonts w:ascii="宋体" w:hAnsi="宋体" w:eastAsia="宋体"/>
        </w:rPr>
        <w:t>特点</w:t>
      </w:r>
      <w:r>
        <w:rPr>
          <w:rFonts w:hint="eastAsia" w:ascii="宋体" w:hAnsi="宋体" w:eastAsia="宋体"/>
        </w:rPr>
        <w:t>以及</w:t>
      </w:r>
      <w:r>
        <w:rPr>
          <w:rFonts w:ascii="宋体" w:hAnsi="宋体" w:eastAsia="宋体"/>
        </w:rPr>
        <w:t>岗位</w:t>
      </w:r>
      <w:r>
        <w:rPr>
          <w:rFonts w:hint="eastAsia" w:ascii="宋体" w:hAnsi="宋体" w:eastAsia="宋体"/>
        </w:rPr>
        <w:t>作业安全风险</w:t>
      </w:r>
      <w:r>
        <w:rPr>
          <w:rFonts w:ascii="宋体" w:hAnsi="宋体" w:eastAsia="宋体"/>
        </w:rPr>
        <w:t>，编制</w:t>
      </w:r>
      <w:r>
        <w:rPr>
          <w:rFonts w:hint="eastAsia" w:ascii="宋体" w:hAnsi="宋体" w:eastAsia="宋体"/>
        </w:rPr>
        <w:t>岗位安全生产</w:t>
      </w:r>
      <w:r>
        <w:rPr>
          <w:rFonts w:ascii="宋体" w:hAnsi="宋体" w:eastAsia="宋体"/>
        </w:rPr>
        <w:t>操作规程，</w:t>
      </w:r>
      <w:r>
        <w:rPr>
          <w:rFonts w:hint="eastAsia" w:ascii="宋体" w:hAnsi="宋体" w:eastAsia="宋体"/>
        </w:rPr>
        <w:t>发放到相关岗位员工</w:t>
      </w:r>
      <w:r>
        <w:rPr>
          <w:rFonts w:hint="eastAsia" w:ascii="宋体" w:hAnsi="宋体" w:eastAsia="宋体"/>
          <w:lang w:eastAsia="zh-CN"/>
        </w:rPr>
        <w:t>；</w:t>
      </w:r>
    </w:p>
    <w:p w14:paraId="48E1BFC8">
      <w:pPr>
        <w:pStyle w:val="196"/>
        <w:numPr>
          <w:ilvl w:val="0"/>
          <w:numId w:val="33"/>
        </w:numPr>
        <w:bidi w:val="0"/>
        <w:ind w:left="851" w:leftChars="0" w:hanging="426" w:firstLineChars="0"/>
      </w:pPr>
      <w:r>
        <w:rPr>
          <w:rFonts w:hint="eastAsia"/>
          <w:lang w:val="en-US" w:eastAsia="zh-CN"/>
        </w:rPr>
        <w:t>建立</w:t>
      </w:r>
      <w:r>
        <w:rPr>
          <w:rFonts w:hint="eastAsia"/>
        </w:rPr>
        <w:t>作业现场的重要环境影响因素和重大危险源</w:t>
      </w:r>
      <w:r>
        <w:rPr>
          <w:rFonts w:hint="eastAsia"/>
          <w:lang w:val="en-US" w:eastAsia="zh-CN"/>
        </w:rPr>
        <w:t>识别清单，按相关规定进行隐患排查治理；</w:t>
      </w:r>
    </w:p>
    <w:p w14:paraId="3665B7EC">
      <w:pPr>
        <w:pStyle w:val="196"/>
        <w:numPr>
          <w:ilvl w:val="0"/>
          <w:numId w:val="33"/>
        </w:numPr>
        <w:bidi w:val="0"/>
        <w:ind w:left="851" w:leftChars="0" w:hanging="426" w:firstLineChars="0"/>
      </w:pPr>
      <w:r>
        <w:rPr>
          <w:rFonts w:hint="eastAsia"/>
        </w:rPr>
        <w:t>员工应掌握基本的安全防护知识，工作时应正确穿戴和使用必要的安全防护用品；</w:t>
      </w:r>
    </w:p>
    <w:p w14:paraId="7C9DBD69">
      <w:pPr>
        <w:pStyle w:val="196"/>
        <w:numPr>
          <w:ilvl w:val="0"/>
          <w:numId w:val="33"/>
        </w:numPr>
        <w:bidi w:val="0"/>
        <w:ind w:left="851" w:leftChars="0" w:hanging="426" w:firstLineChars="0"/>
      </w:pPr>
      <w:r>
        <w:rPr>
          <w:rFonts w:hint="eastAsia"/>
          <w:lang w:val="en-US" w:eastAsia="zh-CN"/>
        </w:rPr>
        <w:t>员工</w:t>
      </w:r>
      <w:r>
        <w:rPr>
          <w:rFonts w:hint="eastAsia"/>
        </w:rPr>
        <w:t>应熟悉清洁剂的性能和使用方法，使用酸碱浓度较高的清洁剂时，做好防护措施；</w:t>
      </w:r>
    </w:p>
    <w:p w14:paraId="06146D42">
      <w:pPr>
        <w:pStyle w:val="196"/>
        <w:numPr>
          <w:ilvl w:val="0"/>
          <w:numId w:val="33"/>
        </w:numPr>
        <w:bidi w:val="0"/>
        <w:ind w:left="851" w:leftChars="0" w:hanging="426" w:firstLineChars="0"/>
      </w:pPr>
      <w:r>
        <w:rPr>
          <w:rFonts w:hint="eastAsia"/>
        </w:rPr>
        <w:t>高处作业应取得作业资格，</w:t>
      </w:r>
      <w:r>
        <w:rPr>
          <w:rFonts w:hint="eastAsia"/>
          <w:lang w:eastAsia="zh-CN"/>
        </w:rPr>
        <w:t>在运营单位同意</w:t>
      </w:r>
      <w:r>
        <w:rPr>
          <w:rFonts w:hint="eastAsia"/>
        </w:rPr>
        <w:t>后开展作业，作业应两人以上合作，</w:t>
      </w:r>
      <w:r>
        <w:rPr>
          <w:rFonts w:hint="eastAsia"/>
          <w:lang w:eastAsia="zh-CN"/>
        </w:rPr>
        <w:t>并</w:t>
      </w:r>
      <w:r>
        <w:rPr>
          <w:rFonts w:hint="eastAsia"/>
        </w:rPr>
        <w:t>做好安全防护；</w:t>
      </w:r>
    </w:p>
    <w:p w14:paraId="58B02DAE">
      <w:pPr>
        <w:pStyle w:val="196"/>
        <w:numPr>
          <w:ilvl w:val="0"/>
          <w:numId w:val="33"/>
        </w:numPr>
        <w:bidi w:val="0"/>
        <w:ind w:left="851" w:leftChars="0" w:hanging="426" w:firstLineChars="0"/>
      </w:pPr>
      <w:r>
        <w:rPr>
          <w:rFonts w:hint="eastAsia"/>
        </w:rPr>
        <w:t>在实施服务时应设有醒目的警示标志，</w:t>
      </w:r>
      <w:r>
        <w:rPr>
          <w:rFonts w:hint="eastAsia"/>
          <w:lang w:eastAsia="zh-CN"/>
        </w:rPr>
        <w:t>做好安全提醒工作；</w:t>
      </w:r>
    </w:p>
    <w:p w14:paraId="12B90191">
      <w:pPr>
        <w:pStyle w:val="196"/>
        <w:numPr>
          <w:ilvl w:val="0"/>
          <w:numId w:val="33"/>
        </w:numPr>
        <w:bidi w:val="0"/>
        <w:ind w:left="851" w:leftChars="0" w:hanging="426" w:firstLineChars="0"/>
      </w:pPr>
      <w:r>
        <w:rPr>
          <w:rFonts w:ascii="宋体" w:hAnsi="宋体" w:eastAsia="宋体"/>
        </w:rPr>
        <w:t>应</w:t>
      </w:r>
      <w:r>
        <w:rPr>
          <w:rFonts w:hint="eastAsia" w:ascii="宋体" w:hAnsi="宋体" w:eastAsia="宋体"/>
        </w:rPr>
        <w:t>建立健全</w:t>
      </w:r>
      <w:r>
        <w:rPr>
          <w:rFonts w:ascii="宋体" w:hAnsi="宋体" w:eastAsia="宋体"/>
        </w:rPr>
        <w:t>安全教育培训与宣传制度</w:t>
      </w:r>
      <w:r>
        <w:rPr>
          <w:rFonts w:hint="eastAsia" w:ascii="宋体" w:hAnsi="宋体" w:eastAsia="宋体"/>
        </w:rPr>
        <w:t>，并</w:t>
      </w:r>
      <w:r>
        <w:rPr>
          <w:rFonts w:ascii="宋体" w:hAnsi="宋体" w:eastAsia="宋体"/>
        </w:rPr>
        <w:t>按要求</w:t>
      </w:r>
      <w:r>
        <w:rPr>
          <w:rFonts w:hint="eastAsia" w:ascii="宋体" w:hAnsi="宋体" w:eastAsia="宋体"/>
        </w:rPr>
        <w:t>定期开展安全教育培训与</w:t>
      </w:r>
      <w:r>
        <w:rPr>
          <w:rFonts w:ascii="宋体" w:hAnsi="宋体" w:eastAsia="宋体"/>
        </w:rPr>
        <w:t>宣传。</w:t>
      </w:r>
    </w:p>
    <w:bookmarkEnd w:id="277"/>
    <w:p w14:paraId="4FF7B382">
      <w:pPr>
        <w:pStyle w:val="101"/>
        <w:bidi w:val="0"/>
      </w:pPr>
      <w:r>
        <w:rPr>
          <w:rFonts w:hint="eastAsia"/>
          <w:lang w:val="en-US" w:eastAsia="zh-CN"/>
        </w:rPr>
        <w:t>应急处置</w:t>
      </w:r>
    </w:p>
    <w:p w14:paraId="4DBFB8B9">
      <w:pPr>
        <w:pStyle w:val="120"/>
        <w:bidi w:val="0"/>
        <w:rPr>
          <w:rFonts w:hint="eastAsia"/>
        </w:rPr>
      </w:pPr>
      <w:r>
        <w:rPr>
          <w:rFonts w:hint="eastAsia"/>
        </w:rPr>
        <w:t>建立</w:t>
      </w:r>
      <w:r>
        <w:rPr>
          <w:rFonts w:hint="eastAsia"/>
          <w:lang w:val="en-US" w:eastAsia="zh-CN"/>
        </w:rPr>
        <w:t>有效的</w:t>
      </w:r>
      <w:r>
        <w:rPr>
          <w:rFonts w:hint="eastAsia"/>
        </w:rPr>
        <w:t>应急管理机制，</w:t>
      </w:r>
      <w:r>
        <w:rPr>
          <w:rFonts w:hint="eastAsia"/>
          <w:color w:val="000000" w:themeColor="text1"/>
          <w:highlight w:val="none"/>
          <w14:textFill>
            <w14:solidFill>
              <w14:schemeClr w14:val="tx1"/>
            </w14:solidFill>
          </w14:textFill>
        </w:rPr>
        <w:t>应满足下列要求：</w:t>
      </w:r>
    </w:p>
    <w:p w14:paraId="0DB9C83A">
      <w:pPr>
        <w:pStyle w:val="196"/>
        <w:numPr>
          <w:ilvl w:val="0"/>
          <w:numId w:val="34"/>
        </w:numPr>
        <w:bidi w:val="0"/>
        <w:ind w:left="851" w:leftChars="0" w:hanging="426" w:firstLineChars="0"/>
        <w:rPr>
          <w:rFonts w:hint="eastAsia"/>
        </w:rPr>
      </w:pPr>
      <w:r>
        <w:rPr>
          <w:rFonts w:ascii="宋体" w:hAnsi="Calibri"/>
          <w:kern w:val="0"/>
          <w:szCs w:val="21"/>
        </w:rPr>
        <w:t>建立应急</w:t>
      </w:r>
      <w:r>
        <w:rPr>
          <w:rFonts w:hint="eastAsia" w:ascii="宋体" w:hAnsi="Calibri"/>
          <w:kern w:val="0"/>
          <w:szCs w:val="21"/>
        </w:rPr>
        <w:t>管理</w:t>
      </w:r>
      <w:r>
        <w:rPr>
          <w:rFonts w:ascii="宋体" w:hAnsi="Calibri"/>
          <w:kern w:val="0"/>
          <w:szCs w:val="21"/>
        </w:rPr>
        <w:t>组织</w:t>
      </w:r>
      <w:r>
        <w:rPr>
          <w:rFonts w:hint="eastAsia" w:ascii="宋体" w:hAnsi="Calibri"/>
          <w:kern w:val="0"/>
          <w:szCs w:val="21"/>
        </w:rPr>
        <w:t>机构或指定专人负责应急管理工作</w:t>
      </w:r>
      <w:r>
        <w:rPr>
          <w:rFonts w:ascii="宋体" w:hAnsi="Calibri"/>
          <w:kern w:val="0"/>
          <w:szCs w:val="21"/>
        </w:rPr>
        <w:t>，</w:t>
      </w:r>
      <w:r>
        <w:rPr>
          <w:rFonts w:hint="eastAsia" w:ascii="宋体" w:hAnsi="Calibri"/>
          <w:kern w:val="0"/>
          <w:szCs w:val="21"/>
        </w:rPr>
        <w:t>配置专职或兼职的义务应急响应人员</w:t>
      </w:r>
      <w:r>
        <w:rPr>
          <w:rFonts w:hint="eastAsia"/>
          <w:lang w:eastAsia="zh-CN"/>
        </w:rPr>
        <w:t>；</w:t>
      </w:r>
    </w:p>
    <w:p w14:paraId="4388F6F0">
      <w:pPr>
        <w:pStyle w:val="196"/>
        <w:numPr>
          <w:ilvl w:val="0"/>
          <w:numId w:val="34"/>
        </w:numPr>
        <w:bidi w:val="0"/>
        <w:ind w:left="851" w:leftChars="0" w:hanging="426" w:firstLineChars="0"/>
        <w:rPr>
          <w:rFonts w:hint="eastAsia"/>
        </w:rPr>
      </w:pPr>
      <w:r>
        <w:rPr>
          <w:rFonts w:hint="eastAsia"/>
        </w:rPr>
        <w:t>根据</w:t>
      </w:r>
      <w:r>
        <w:rPr>
          <w:rFonts w:hint="eastAsia"/>
          <w:lang w:val="en-US" w:eastAsia="zh-CN"/>
        </w:rPr>
        <w:t>城市轨道交通常见应急事件及</w:t>
      </w:r>
      <w:r>
        <w:rPr>
          <w:rFonts w:hint="eastAsia"/>
        </w:rPr>
        <w:t>可能</w:t>
      </w:r>
      <w:r>
        <w:t>发生的安全事故特点和危害，配备必要的应急救援器材、设备和物资，并定期检查、</w:t>
      </w:r>
      <w:r>
        <w:rPr>
          <w:rFonts w:hint="eastAsia"/>
        </w:rPr>
        <w:t>维护</w:t>
      </w:r>
      <w:r>
        <w:t>和保养</w:t>
      </w:r>
      <w:r>
        <w:rPr>
          <w:rFonts w:hint="eastAsia"/>
          <w:lang w:eastAsia="zh-CN"/>
        </w:rPr>
        <w:t>；</w:t>
      </w:r>
    </w:p>
    <w:p w14:paraId="2BD6AED9">
      <w:pPr>
        <w:pStyle w:val="196"/>
        <w:numPr>
          <w:ilvl w:val="0"/>
          <w:numId w:val="34"/>
        </w:numPr>
        <w:bidi w:val="0"/>
        <w:ind w:left="851" w:leftChars="0" w:hanging="426" w:firstLineChars="0"/>
        <w:rPr>
          <w:rFonts w:hint="eastAsia"/>
        </w:rPr>
      </w:pPr>
      <w:r>
        <w:rPr>
          <w:rFonts w:hint="eastAsia"/>
        </w:rPr>
        <w:t>应制定</w:t>
      </w:r>
      <w:r>
        <w:rPr>
          <w:rFonts w:hint="eastAsia"/>
          <w:lang w:val="en-US" w:eastAsia="zh-CN"/>
        </w:rPr>
        <w:t>处理</w:t>
      </w:r>
      <w:r>
        <w:rPr>
          <w:rFonts w:hint="eastAsia"/>
        </w:rPr>
        <w:t>乘客服务、轨道车辆运行、自然灾害中发生</w:t>
      </w:r>
      <w:r>
        <w:rPr>
          <w:rFonts w:hint="eastAsia"/>
          <w:lang w:val="en-US" w:eastAsia="zh-CN"/>
        </w:rPr>
        <w:t>的</w:t>
      </w:r>
      <w:r>
        <w:rPr>
          <w:rFonts w:hint="eastAsia"/>
        </w:rPr>
        <w:t>各种紧急事件</w:t>
      </w:r>
      <w:r>
        <w:rPr>
          <w:rFonts w:hint="eastAsia"/>
          <w:lang w:val="en-US" w:eastAsia="zh-CN"/>
        </w:rPr>
        <w:t>的</w:t>
      </w:r>
      <w:r>
        <w:rPr>
          <w:rFonts w:hint="eastAsia"/>
        </w:rPr>
        <w:t>信息上报</w:t>
      </w:r>
      <w:r>
        <w:rPr>
          <w:rFonts w:hint="eastAsia"/>
          <w:lang w:val="en-US" w:eastAsia="zh-CN"/>
        </w:rPr>
        <w:t>及协调</w:t>
      </w:r>
      <w:r>
        <w:rPr>
          <w:rFonts w:hint="eastAsia"/>
        </w:rPr>
        <w:t>制度</w:t>
      </w:r>
      <w:r>
        <w:rPr>
          <w:rFonts w:hint="eastAsia"/>
          <w:lang w:eastAsia="zh-CN"/>
        </w:rPr>
        <w:t>；</w:t>
      </w:r>
    </w:p>
    <w:p w14:paraId="711D5757">
      <w:pPr>
        <w:pStyle w:val="196"/>
        <w:numPr>
          <w:ilvl w:val="0"/>
          <w:numId w:val="34"/>
        </w:numPr>
        <w:bidi w:val="0"/>
        <w:ind w:left="851" w:leftChars="0" w:hanging="426" w:firstLineChars="0"/>
        <w:rPr>
          <w:rFonts w:hint="eastAsia"/>
        </w:rPr>
      </w:pPr>
      <w:r>
        <w:rPr>
          <w:rFonts w:hint="eastAsia"/>
          <w:lang w:val="en-US" w:eastAsia="zh-CN"/>
        </w:rPr>
        <w:t>应</w:t>
      </w:r>
      <w:r>
        <w:rPr>
          <w:rFonts w:hint="eastAsia"/>
        </w:rPr>
        <w:t>制定常见突发事件的应急预案</w:t>
      </w:r>
      <w:r>
        <w:rPr>
          <w:rFonts w:hint="eastAsia"/>
          <w:lang w:val="en-US" w:eastAsia="zh-CN"/>
        </w:rPr>
        <w:t>，如防汛、反恐、火灾、大客流等，</w:t>
      </w:r>
      <w:r>
        <w:rPr>
          <w:rFonts w:hint="eastAsia"/>
        </w:rPr>
        <w:t>应急预案应定期培训、演练，并有相应记录；</w:t>
      </w:r>
    </w:p>
    <w:p w14:paraId="20514CBB">
      <w:pPr>
        <w:pStyle w:val="196"/>
        <w:numPr>
          <w:ilvl w:val="0"/>
          <w:numId w:val="34"/>
        </w:numPr>
        <w:bidi w:val="0"/>
        <w:ind w:left="851" w:leftChars="0" w:hanging="426" w:firstLineChars="0"/>
        <w:rPr>
          <w:rFonts w:hint="eastAsia"/>
        </w:rPr>
      </w:pPr>
      <w:r>
        <w:rPr>
          <w:rFonts w:hint="eastAsia"/>
          <w:lang w:val="en-US" w:eastAsia="zh-CN"/>
        </w:rPr>
        <w:t>重点关注夏季防汛应急事件，加强重点部位、隐蔽区域巡查，提前做好应急物资储备、调配，避免发生雨水倒灌；</w:t>
      </w:r>
    </w:p>
    <w:p w14:paraId="572C4502">
      <w:pPr>
        <w:pStyle w:val="196"/>
        <w:numPr>
          <w:ilvl w:val="0"/>
          <w:numId w:val="34"/>
        </w:numPr>
        <w:bidi w:val="0"/>
        <w:ind w:left="851" w:leftChars="0" w:hanging="426" w:firstLineChars="0"/>
        <w:rPr>
          <w:rFonts w:hint="eastAsia"/>
        </w:rPr>
      </w:pPr>
      <w:r>
        <w:rPr>
          <w:rFonts w:hint="eastAsia"/>
        </w:rPr>
        <w:t>发生</w:t>
      </w:r>
      <w:r>
        <w:rPr>
          <w:rFonts w:hint="eastAsia"/>
          <w:lang w:val="en-US" w:eastAsia="zh-CN"/>
        </w:rPr>
        <w:t>突发应急事件</w:t>
      </w:r>
      <w:r>
        <w:rPr>
          <w:rFonts w:hint="eastAsia"/>
        </w:rPr>
        <w:t>时，应立即响应并识别，及时启动应急预案，并向相关部门报告</w:t>
      </w:r>
      <w:r>
        <w:rPr>
          <w:rFonts w:hint="eastAsia"/>
          <w:lang w:eastAsia="zh-CN"/>
        </w:rPr>
        <w:t>；</w:t>
      </w:r>
    </w:p>
    <w:p w14:paraId="3658339C">
      <w:pPr>
        <w:pStyle w:val="196"/>
        <w:numPr>
          <w:ilvl w:val="0"/>
          <w:numId w:val="34"/>
        </w:numPr>
        <w:bidi w:val="0"/>
        <w:ind w:left="851" w:leftChars="0" w:hanging="426" w:firstLineChars="0"/>
        <w:rPr>
          <w:rFonts w:hint="eastAsia"/>
          <w:lang w:val="en-US" w:eastAsia="zh-CN"/>
        </w:rPr>
      </w:pPr>
      <w:r>
        <w:rPr>
          <w:rFonts w:hint="eastAsia"/>
          <w:lang w:val="en-US" w:eastAsia="zh-CN"/>
        </w:rPr>
        <w:t>应急事件处置完全结束后，应对应急预案、处置过程、善后处理等工作进行全面评估，形成书面报告，对存在的问题跟进、改正、完善；</w:t>
      </w:r>
    </w:p>
    <w:p w14:paraId="14DC38EA">
      <w:pPr>
        <w:pStyle w:val="196"/>
        <w:numPr>
          <w:ilvl w:val="0"/>
          <w:numId w:val="34"/>
        </w:numPr>
        <w:bidi w:val="0"/>
        <w:ind w:left="851" w:leftChars="0" w:hanging="426" w:firstLineChars="0"/>
        <w:rPr>
          <w:rFonts w:hint="eastAsia"/>
          <w:lang w:eastAsia="zh-CN"/>
        </w:rPr>
      </w:pPr>
      <w:r>
        <w:rPr>
          <w:rFonts w:hint="eastAsia"/>
          <w:lang w:val="en-US" w:eastAsia="zh-CN"/>
        </w:rPr>
        <w:t>应对应急处置形成全过程完整记录。</w:t>
      </w:r>
    </w:p>
    <w:p w14:paraId="28D26213">
      <w:pPr>
        <w:pStyle w:val="143"/>
        <w:bidi w:val="0"/>
        <w:rPr>
          <w:rFonts w:hint="default"/>
          <w:highlight w:val="none"/>
          <w:lang w:val="en-US"/>
        </w:rPr>
      </w:pPr>
      <w:bookmarkStart w:id="278" w:name="_Toc30228"/>
      <w:bookmarkStart w:id="279" w:name="_Toc6270"/>
      <w:bookmarkStart w:id="280" w:name="_Toc19794"/>
      <w:bookmarkStart w:id="281" w:name="_Toc12522"/>
      <w:bookmarkStart w:id="282" w:name="_Toc25168"/>
      <w:bookmarkStart w:id="283" w:name="_Toc13918"/>
      <w:bookmarkStart w:id="284" w:name="_Toc13749"/>
      <w:bookmarkStart w:id="285" w:name="_Toc20808"/>
      <w:bookmarkStart w:id="286" w:name="_Toc8701"/>
      <w:bookmarkStart w:id="287" w:name="_Toc19640"/>
      <w:bookmarkStart w:id="288" w:name="_Toc74"/>
      <w:bookmarkStart w:id="289" w:name="_Toc20099"/>
      <w:bookmarkStart w:id="290" w:name="_Toc29779"/>
      <w:bookmarkStart w:id="291" w:name="_Toc11964"/>
      <w:bookmarkStart w:id="292" w:name="_Toc28389"/>
      <w:bookmarkStart w:id="293" w:name="_Toc18969"/>
      <w:bookmarkStart w:id="294" w:name="_Toc19805"/>
      <w:bookmarkStart w:id="295" w:name="_Toc7873"/>
      <w:bookmarkStart w:id="296" w:name="_Toc11159"/>
      <w:bookmarkStart w:id="297" w:name="_Toc4331"/>
      <w:bookmarkStart w:id="298" w:name="_Toc31606"/>
      <w:bookmarkStart w:id="299" w:name="_Toc20784"/>
      <w:bookmarkStart w:id="300" w:name="_Toc19618"/>
      <w:r>
        <w:rPr>
          <w:rFonts w:hint="eastAsia"/>
          <w:highlight w:val="none"/>
          <w:lang w:val="en-US" w:eastAsia="zh-CN"/>
        </w:rPr>
        <w:t>服务要求</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F49F244">
      <w:pPr>
        <w:pStyle w:val="188"/>
        <w:bidi w:val="0"/>
        <w:rPr>
          <w:rFonts w:hint="default"/>
          <w:highlight w:val="none"/>
          <w:lang w:val="en-US" w:eastAsia="zh-CN"/>
        </w:rPr>
      </w:pPr>
      <w:bookmarkStart w:id="301" w:name="_Toc32173"/>
      <w:bookmarkStart w:id="302" w:name="_Toc20373"/>
      <w:bookmarkStart w:id="303" w:name="_Toc6422"/>
      <w:bookmarkStart w:id="304" w:name="_Toc31525"/>
      <w:bookmarkStart w:id="305" w:name="_Toc1887"/>
      <w:bookmarkStart w:id="306" w:name="_Toc290"/>
      <w:bookmarkStart w:id="307" w:name="_Toc5554"/>
      <w:r>
        <w:rPr>
          <w:rFonts w:hint="eastAsia"/>
          <w:highlight w:val="none"/>
          <w:lang w:val="en-US" w:eastAsia="zh-CN"/>
        </w:rPr>
        <w:t>客户服务</w:t>
      </w:r>
      <w:bookmarkEnd w:id="301"/>
      <w:bookmarkEnd w:id="302"/>
      <w:bookmarkEnd w:id="303"/>
      <w:bookmarkEnd w:id="304"/>
      <w:bookmarkEnd w:id="305"/>
      <w:bookmarkEnd w:id="306"/>
      <w:bookmarkEnd w:id="307"/>
    </w:p>
    <w:p w14:paraId="2CC9691A">
      <w:pPr>
        <w:pStyle w:val="100"/>
        <w:bidi w:val="0"/>
        <w:rPr>
          <w:rFonts w:hint="eastAsia"/>
          <w:highlight w:val="none"/>
          <w:lang w:val="en-US" w:eastAsia="zh-CN"/>
        </w:rPr>
      </w:pPr>
      <w:r>
        <w:rPr>
          <w:rFonts w:hint="default"/>
          <w:highlight w:val="none"/>
          <w:lang w:val="en-US" w:eastAsia="zh-CN"/>
        </w:rPr>
        <w:t>在</w:t>
      </w:r>
      <w:r>
        <w:rPr>
          <w:rFonts w:hint="eastAsia"/>
          <w:highlight w:val="none"/>
          <w:lang w:val="en-US" w:eastAsia="zh-CN"/>
        </w:rPr>
        <w:t>站厅层、站台层</w:t>
      </w:r>
      <w:r>
        <w:rPr>
          <w:rFonts w:hint="default"/>
          <w:highlight w:val="none"/>
          <w:lang w:val="en-US" w:eastAsia="zh-CN"/>
        </w:rPr>
        <w:t>提供便民医药箱/针线包、共享雨伞、共享充电宝</w:t>
      </w:r>
      <w:r>
        <w:rPr>
          <w:rFonts w:hint="eastAsia"/>
          <w:highlight w:val="none"/>
          <w:lang w:val="en-US" w:eastAsia="zh-CN"/>
        </w:rPr>
        <w:t>等</w:t>
      </w:r>
      <w:r>
        <w:rPr>
          <w:rFonts w:hint="default"/>
          <w:highlight w:val="none"/>
          <w:lang w:val="en-US" w:eastAsia="zh-CN"/>
        </w:rPr>
        <w:t>便民服务设施，</w:t>
      </w:r>
      <w:r>
        <w:rPr>
          <w:rFonts w:hint="eastAsia"/>
          <w:highlight w:val="none"/>
        </w:rPr>
        <w:t>保持整洁、完好</w:t>
      </w:r>
      <w:r>
        <w:rPr>
          <w:rFonts w:hint="eastAsia"/>
          <w:highlight w:val="none"/>
          <w:lang w:eastAsia="zh-CN"/>
        </w:rPr>
        <w:t>。</w:t>
      </w:r>
    </w:p>
    <w:p w14:paraId="4C1A94D5">
      <w:pPr>
        <w:pStyle w:val="100"/>
        <w:bidi w:val="0"/>
        <w:rPr>
          <w:highlight w:val="none"/>
        </w:rPr>
      </w:pPr>
      <w:r>
        <w:rPr>
          <w:rFonts w:hint="eastAsia"/>
          <w:highlight w:val="none"/>
          <w:lang w:val="en-US" w:eastAsia="zh-CN"/>
        </w:rPr>
        <w:t>应协助运营单位做好乘客乘车购票、指引、扶弱助残工作。</w:t>
      </w:r>
    </w:p>
    <w:p w14:paraId="384B08AF">
      <w:pPr>
        <w:pStyle w:val="100"/>
        <w:bidi w:val="0"/>
        <w:rPr>
          <w:highlight w:val="none"/>
        </w:rPr>
      </w:pPr>
      <w:r>
        <w:rPr>
          <w:rFonts w:hint="eastAsia"/>
          <w:highlight w:val="none"/>
          <w:lang w:val="en-US" w:eastAsia="zh-CN"/>
        </w:rPr>
        <w:t>对车站内各类标识进行巡检，污损、破损标识应及时更换或上报运营单位。</w:t>
      </w:r>
    </w:p>
    <w:p w14:paraId="27C62056">
      <w:pPr>
        <w:pStyle w:val="100"/>
        <w:bidi w:val="0"/>
        <w:rPr>
          <w:highlight w:val="none"/>
        </w:rPr>
      </w:pPr>
      <w:r>
        <w:rPr>
          <w:rFonts w:hint="default"/>
          <w:highlight w:val="none"/>
          <w:lang w:val="en-US" w:eastAsia="zh-CN"/>
        </w:rPr>
        <w:t>在传统节日、国家法定节日和特殊节日，宜做好公共区域的节日</w:t>
      </w:r>
      <w:r>
        <w:rPr>
          <w:rFonts w:hint="eastAsia"/>
          <w:highlight w:val="none"/>
          <w:lang w:val="en-US" w:eastAsia="zh-CN"/>
        </w:rPr>
        <w:t>文化</w:t>
      </w:r>
      <w:r>
        <w:rPr>
          <w:rFonts w:hint="default"/>
          <w:highlight w:val="none"/>
          <w:lang w:val="en-US" w:eastAsia="zh-CN"/>
        </w:rPr>
        <w:t>布置，营造节日氛围</w:t>
      </w:r>
      <w:r>
        <w:rPr>
          <w:rFonts w:hint="eastAsia"/>
          <w:highlight w:val="none"/>
          <w:lang w:val="en-US" w:eastAsia="zh-CN"/>
        </w:rPr>
        <w:t>。</w:t>
      </w:r>
    </w:p>
    <w:p w14:paraId="44DF78BD">
      <w:pPr>
        <w:pStyle w:val="100"/>
        <w:bidi w:val="0"/>
        <w:rPr>
          <w:rFonts w:hint="default"/>
          <w:highlight w:val="none"/>
          <w:lang w:val="en-US"/>
        </w:rPr>
      </w:pPr>
      <w:r>
        <w:rPr>
          <w:rFonts w:hint="eastAsia"/>
          <w:highlight w:val="none"/>
          <w:lang w:val="en-US" w:eastAsia="zh-CN"/>
        </w:rPr>
        <w:t>专项</w:t>
      </w:r>
      <w:r>
        <w:rPr>
          <w:rFonts w:hint="eastAsia"/>
          <w:highlight w:val="none"/>
        </w:rPr>
        <w:t>活动</w:t>
      </w:r>
      <w:r>
        <w:rPr>
          <w:rFonts w:hint="eastAsia"/>
          <w:highlight w:val="none"/>
          <w:lang w:val="en-US" w:eastAsia="zh-CN"/>
        </w:rPr>
        <w:t>根据运营单位要求统一</w:t>
      </w:r>
      <w:r>
        <w:rPr>
          <w:rFonts w:hint="eastAsia"/>
          <w:highlight w:val="none"/>
        </w:rPr>
        <w:t>开展，组织工作安全有序并</w:t>
      </w:r>
      <w:r>
        <w:rPr>
          <w:rFonts w:hint="eastAsia"/>
          <w:highlight w:val="none"/>
          <w:lang w:val="en-US" w:eastAsia="zh-CN"/>
        </w:rPr>
        <w:t>做好</w:t>
      </w:r>
      <w:r>
        <w:rPr>
          <w:rFonts w:hint="eastAsia"/>
          <w:highlight w:val="none"/>
        </w:rPr>
        <w:t>记录。</w:t>
      </w:r>
    </w:p>
    <w:p w14:paraId="71DC360E">
      <w:pPr>
        <w:pStyle w:val="188"/>
        <w:bidi w:val="0"/>
        <w:rPr>
          <w:rFonts w:hint="eastAsia"/>
          <w:highlight w:val="none"/>
          <w:lang w:val="en-US" w:eastAsia="zh-CN"/>
        </w:rPr>
      </w:pPr>
      <w:bookmarkStart w:id="308" w:name="_Toc27491"/>
      <w:bookmarkStart w:id="309" w:name="_Toc29884"/>
      <w:bookmarkStart w:id="310" w:name="_Toc11916"/>
      <w:bookmarkStart w:id="311" w:name="_Toc15533"/>
      <w:bookmarkStart w:id="312" w:name="_Toc30180"/>
      <w:bookmarkStart w:id="313" w:name="_Toc18854"/>
      <w:bookmarkStart w:id="314" w:name="_Toc13115"/>
      <w:bookmarkStart w:id="315" w:name="_Toc20080"/>
      <w:bookmarkStart w:id="316" w:name="_Toc20349"/>
      <w:bookmarkStart w:id="317" w:name="_Toc32281"/>
      <w:bookmarkStart w:id="318" w:name="_Toc30695"/>
      <w:bookmarkStart w:id="319" w:name="_Toc23035"/>
      <w:bookmarkStart w:id="320" w:name="_Toc21575"/>
      <w:bookmarkStart w:id="321" w:name="_Toc28686"/>
      <w:bookmarkStart w:id="322" w:name="_Toc1772"/>
      <w:bookmarkStart w:id="323" w:name="_Toc15417"/>
      <w:bookmarkStart w:id="324" w:name="_Toc1152"/>
      <w:bookmarkStart w:id="325" w:name="_Toc22216"/>
      <w:bookmarkStart w:id="326" w:name="_Toc1117"/>
      <w:bookmarkStart w:id="327" w:name="_Toc2651"/>
      <w:bookmarkStart w:id="328" w:name="_Toc4177"/>
      <w:bookmarkStart w:id="329" w:name="_Toc2808"/>
      <w:bookmarkStart w:id="330" w:name="_Toc3937"/>
      <w:bookmarkStart w:id="331" w:name="_Toc18174"/>
      <w:bookmarkStart w:id="332" w:name="_Toc31421"/>
      <w:bookmarkStart w:id="333" w:name="_Toc5191"/>
      <w:r>
        <w:rPr>
          <w:rFonts w:hint="eastAsia"/>
          <w:highlight w:val="none"/>
          <w:lang w:val="en-US" w:eastAsia="zh-CN"/>
        </w:rPr>
        <w:t>保洁服务</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A44EF1A">
      <w:pPr>
        <w:pStyle w:val="101"/>
        <w:bidi w:val="0"/>
        <w:rPr>
          <w:rFonts w:hint="default"/>
          <w:highlight w:val="none"/>
          <w:lang w:val="en-US" w:eastAsia="zh-CN"/>
        </w:rPr>
      </w:pPr>
      <w:r>
        <w:rPr>
          <w:rFonts w:hint="eastAsia"/>
          <w:highlight w:val="none"/>
          <w:lang w:val="en-US" w:eastAsia="zh-CN"/>
        </w:rPr>
        <w:t>综合管理</w:t>
      </w:r>
    </w:p>
    <w:p w14:paraId="12EA7652">
      <w:pPr>
        <w:pStyle w:val="120"/>
        <w:bidi w:val="0"/>
        <w:rPr>
          <w:rFonts w:hint="default"/>
          <w:highlight w:val="none"/>
          <w:lang w:val="en-US" w:eastAsia="zh-CN"/>
        </w:rPr>
      </w:pPr>
      <w:r>
        <w:rPr>
          <w:rFonts w:hint="eastAsia"/>
          <w:highlight w:val="none"/>
          <w:lang w:val="en-US" w:eastAsia="zh-CN"/>
        </w:rPr>
        <w:t>制定保洁服务方案，定期对物业管理区域进行保洁服务。</w:t>
      </w:r>
    </w:p>
    <w:p w14:paraId="595EFB7C">
      <w:pPr>
        <w:pStyle w:val="120"/>
        <w:bidi w:val="0"/>
        <w:rPr>
          <w:rFonts w:hint="default"/>
          <w:highlight w:val="none"/>
          <w:lang w:val="en-US" w:eastAsia="zh-CN"/>
        </w:rPr>
      </w:pPr>
      <w:r>
        <w:rPr>
          <w:rFonts w:hint="default"/>
          <w:highlight w:val="none"/>
          <w:lang w:val="en-US" w:eastAsia="zh-CN"/>
        </w:rPr>
        <w:t>保洁作业时应不影响</w:t>
      </w:r>
      <w:r>
        <w:rPr>
          <w:rFonts w:hint="eastAsia"/>
          <w:highlight w:val="none"/>
          <w:lang w:val="en-US" w:eastAsia="zh-CN"/>
        </w:rPr>
        <w:t>乘客</w:t>
      </w:r>
      <w:r>
        <w:rPr>
          <w:rFonts w:hint="default"/>
          <w:highlight w:val="none"/>
          <w:lang w:val="en-US" w:eastAsia="zh-CN"/>
        </w:rPr>
        <w:t>的进出，主动让路，不抢行。</w:t>
      </w:r>
    </w:p>
    <w:p w14:paraId="7E4D1A3A">
      <w:pPr>
        <w:pStyle w:val="120"/>
        <w:bidi w:val="0"/>
        <w:rPr>
          <w:rFonts w:hint="default"/>
          <w:highlight w:val="none"/>
          <w:lang w:val="en-US" w:eastAsia="zh-CN"/>
        </w:rPr>
      </w:pPr>
      <w:r>
        <w:rPr>
          <w:rFonts w:hint="eastAsia"/>
          <w:highlight w:val="none"/>
          <w:lang w:val="en-US" w:eastAsia="zh-CN"/>
        </w:rPr>
        <w:t>公共区域</w:t>
      </w:r>
      <w:r>
        <w:rPr>
          <w:rFonts w:hint="default"/>
          <w:highlight w:val="none"/>
          <w:lang w:val="en-US" w:eastAsia="zh-CN"/>
        </w:rPr>
        <w:t>白天循环保洁以干作业为主，非必要不安排地面湿作业</w:t>
      </w:r>
      <w:r>
        <w:rPr>
          <w:rFonts w:hint="eastAsia"/>
          <w:highlight w:val="none"/>
          <w:lang w:val="en-US" w:eastAsia="zh-CN"/>
        </w:rPr>
        <w:t>。</w:t>
      </w:r>
    </w:p>
    <w:p w14:paraId="25878F61">
      <w:pPr>
        <w:pStyle w:val="120"/>
        <w:bidi w:val="0"/>
        <w:rPr>
          <w:rFonts w:hint="default"/>
          <w:highlight w:val="none"/>
          <w:lang w:val="en-US" w:eastAsia="zh-CN"/>
        </w:rPr>
      </w:pPr>
      <w:r>
        <w:rPr>
          <w:rFonts w:hint="default"/>
          <w:highlight w:val="none"/>
          <w:lang w:val="en-US" w:eastAsia="zh-CN"/>
        </w:rPr>
        <w:t>雨雪、</w:t>
      </w:r>
      <w:r>
        <w:rPr>
          <w:rFonts w:hint="eastAsia"/>
          <w:highlight w:val="none"/>
          <w:lang w:val="en-US" w:eastAsia="zh-CN"/>
        </w:rPr>
        <w:t>大</w:t>
      </w:r>
      <w:r>
        <w:rPr>
          <w:rFonts w:hint="default"/>
          <w:highlight w:val="none"/>
          <w:lang w:val="en-US" w:eastAsia="zh-CN"/>
        </w:rPr>
        <w:t>风等恶劣天气时，</w:t>
      </w:r>
      <w:r>
        <w:rPr>
          <w:rFonts w:hint="eastAsia"/>
          <w:highlight w:val="none"/>
          <w:lang w:val="en-US" w:eastAsia="zh-CN"/>
        </w:rPr>
        <w:t>增加清洁频次，</w:t>
      </w:r>
      <w:r>
        <w:rPr>
          <w:rFonts w:hint="default"/>
          <w:highlight w:val="none"/>
          <w:lang w:val="en-US" w:eastAsia="zh-CN"/>
        </w:rPr>
        <w:t>及时清扫</w:t>
      </w:r>
      <w:r>
        <w:rPr>
          <w:rFonts w:hint="eastAsia"/>
          <w:highlight w:val="none"/>
          <w:lang w:val="en-US" w:eastAsia="zh-CN"/>
        </w:rPr>
        <w:t>出入站口及进站通道</w:t>
      </w:r>
      <w:r>
        <w:rPr>
          <w:rFonts w:hint="default"/>
          <w:highlight w:val="none"/>
          <w:lang w:val="en-US" w:eastAsia="zh-CN"/>
        </w:rPr>
        <w:t>，</w:t>
      </w:r>
      <w:r>
        <w:rPr>
          <w:rFonts w:hint="eastAsia"/>
          <w:highlight w:val="none"/>
          <w:lang w:val="en-US" w:eastAsia="zh-CN"/>
        </w:rPr>
        <w:t>铺设防护装置，</w:t>
      </w:r>
      <w:r>
        <w:rPr>
          <w:rFonts w:hint="default"/>
          <w:highlight w:val="none"/>
          <w:lang w:val="en-US" w:eastAsia="zh-CN"/>
        </w:rPr>
        <w:t>确保道路</w:t>
      </w:r>
      <w:r>
        <w:rPr>
          <w:rFonts w:hint="eastAsia"/>
          <w:highlight w:val="none"/>
          <w:lang w:val="en-US" w:eastAsia="zh-CN"/>
        </w:rPr>
        <w:t>通畅，地面不湿滑。</w:t>
      </w:r>
    </w:p>
    <w:p w14:paraId="0504975A">
      <w:pPr>
        <w:pStyle w:val="120"/>
        <w:bidi w:val="0"/>
        <w:rPr>
          <w:rFonts w:hint="default"/>
          <w:highlight w:val="none"/>
          <w:lang w:val="en-US" w:eastAsia="zh-CN"/>
        </w:rPr>
      </w:pPr>
      <w:r>
        <w:rPr>
          <w:rFonts w:hint="eastAsia"/>
          <w:highlight w:val="none"/>
          <w:lang w:val="en-US" w:eastAsia="zh-CN"/>
        </w:rPr>
        <w:t>作业期间应设置“工作进行中”“小心地滑”等温馨提示或安全警示标志。</w:t>
      </w:r>
    </w:p>
    <w:p w14:paraId="7AE92786">
      <w:pPr>
        <w:pStyle w:val="120"/>
        <w:bidi w:val="0"/>
        <w:rPr>
          <w:rFonts w:hint="default"/>
          <w:lang w:val="en-US" w:eastAsia="zh-CN"/>
        </w:rPr>
      </w:pPr>
      <w:r>
        <w:rPr>
          <w:rFonts w:hint="default"/>
          <w:highlight w:val="none"/>
          <w:lang w:val="en-US" w:eastAsia="zh-CN"/>
        </w:rPr>
        <w:t>保洁工作所需工具和设备，应整齐放置在指定的位置或不影响乘客通行的区域内，且放置区应有明显标识</w:t>
      </w:r>
      <w:r>
        <w:rPr>
          <w:rFonts w:hint="eastAsia"/>
          <w:highlight w:val="none"/>
          <w:lang w:val="en-US" w:eastAsia="zh-CN"/>
        </w:rPr>
        <w:t>。</w:t>
      </w:r>
    </w:p>
    <w:p w14:paraId="06BCFDFB">
      <w:pPr>
        <w:pStyle w:val="120"/>
        <w:bidi w:val="0"/>
        <w:rPr>
          <w:rFonts w:hint="default"/>
          <w:lang w:val="en-US" w:eastAsia="zh-CN"/>
        </w:rPr>
      </w:pPr>
      <w:r>
        <w:rPr>
          <w:rFonts w:hint="default"/>
          <w:highlight w:val="none"/>
          <w:lang w:val="en-US" w:eastAsia="zh-CN"/>
        </w:rPr>
        <w:t>做好保洁服务记录。</w:t>
      </w:r>
    </w:p>
    <w:p w14:paraId="0C4E691F">
      <w:pPr>
        <w:pStyle w:val="101"/>
        <w:bidi w:val="0"/>
        <w:rPr>
          <w:rFonts w:hint="default"/>
          <w:highlight w:val="none"/>
          <w:lang w:val="en-US" w:eastAsia="zh-CN"/>
        </w:rPr>
      </w:pPr>
      <w:r>
        <w:rPr>
          <w:rFonts w:hint="eastAsia"/>
          <w:highlight w:val="none"/>
          <w:lang w:val="en-US" w:eastAsia="zh-CN"/>
        </w:rPr>
        <w:t>出入站口保洁</w:t>
      </w:r>
    </w:p>
    <w:p w14:paraId="17C9C4F4">
      <w:pPr>
        <w:pStyle w:val="56"/>
        <w:ind w:firstLine="420"/>
        <w:rPr>
          <w:rFonts w:hint="default"/>
          <w:highlight w:val="none"/>
          <w:lang w:val="en-US" w:eastAsia="zh-CN"/>
        </w:rPr>
      </w:pPr>
      <w:r>
        <w:rPr>
          <w:rFonts w:hint="eastAsia"/>
          <w:color w:val="000000" w:themeColor="text1"/>
          <w:highlight w:val="none"/>
          <w:lang w:val="en-US" w:eastAsia="zh-CN"/>
          <w14:textFill>
            <w14:solidFill>
              <w14:schemeClr w14:val="tx1"/>
            </w14:solidFill>
          </w14:textFill>
        </w:rPr>
        <w:t>出入站口保洁</w:t>
      </w:r>
      <w:r>
        <w:rPr>
          <w:rFonts w:hint="eastAsia"/>
          <w:color w:val="000000" w:themeColor="text1"/>
          <w:highlight w:val="none"/>
          <w14:textFill>
            <w14:solidFill>
              <w14:schemeClr w14:val="tx1"/>
            </w14:solidFill>
          </w14:textFill>
        </w:rPr>
        <w:t>应满足下列要求：</w:t>
      </w:r>
    </w:p>
    <w:p w14:paraId="0874E1CC">
      <w:pPr>
        <w:pStyle w:val="196"/>
        <w:numPr>
          <w:ilvl w:val="0"/>
          <w:numId w:val="35"/>
        </w:numPr>
        <w:bidi w:val="0"/>
        <w:ind w:left="851" w:leftChars="0" w:hanging="426" w:firstLineChars="0"/>
        <w:rPr>
          <w:rFonts w:hint="default"/>
          <w:lang w:val="en-US" w:eastAsia="zh-CN"/>
        </w:rPr>
      </w:pPr>
      <w:r>
        <w:rPr>
          <w:rFonts w:hint="default"/>
          <w:lang w:val="en-US" w:eastAsia="zh-CN"/>
        </w:rPr>
        <w:t>定时</w:t>
      </w:r>
      <w:r>
        <w:rPr>
          <w:rFonts w:hint="eastAsia"/>
          <w:lang w:val="en-US" w:eastAsia="zh-CN"/>
        </w:rPr>
        <w:t>清洁各出入站口扶梯、电梯轿厢，确保干净整洁、无污渍；</w:t>
      </w:r>
    </w:p>
    <w:p w14:paraId="1B2AEC3B">
      <w:pPr>
        <w:pStyle w:val="196"/>
        <w:numPr>
          <w:ilvl w:val="0"/>
          <w:numId w:val="35"/>
        </w:numPr>
        <w:bidi w:val="0"/>
        <w:ind w:left="851" w:leftChars="0" w:hanging="426" w:firstLineChars="0"/>
        <w:rPr>
          <w:rFonts w:hint="default"/>
          <w:lang w:val="en-US" w:eastAsia="zh-CN"/>
        </w:rPr>
      </w:pPr>
      <w:r>
        <w:rPr>
          <w:rFonts w:hint="eastAsia"/>
          <w:lang w:val="en-US" w:eastAsia="zh-CN"/>
        </w:rPr>
        <w:t>定时清洁步梯、通道</w:t>
      </w:r>
      <w:r>
        <w:rPr>
          <w:rFonts w:hint="default"/>
          <w:lang w:val="en-US" w:eastAsia="zh-CN"/>
        </w:rPr>
        <w:t>，确保干净整洁</w:t>
      </w:r>
      <w:r>
        <w:rPr>
          <w:rFonts w:hint="eastAsia"/>
          <w:lang w:val="en-US" w:eastAsia="zh-CN"/>
        </w:rPr>
        <w:t>；</w:t>
      </w:r>
    </w:p>
    <w:p w14:paraId="68AF1724">
      <w:pPr>
        <w:pStyle w:val="196"/>
        <w:numPr>
          <w:ilvl w:val="0"/>
          <w:numId w:val="35"/>
        </w:numPr>
        <w:bidi w:val="0"/>
        <w:ind w:left="851" w:leftChars="0" w:hanging="426" w:firstLineChars="0"/>
        <w:rPr>
          <w:rFonts w:hint="eastAsia"/>
          <w:lang w:val="en-US" w:eastAsia="zh-CN"/>
        </w:rPr>
      </w:pPr>
      <w:r>
        <w:rPr>
          <w:rFonts w:hint="eastAsia"/>
          <w:lang w:val="en-US" w:eastAsia="zh-CN"/>
        </w:rPr>
        <w:t>定时清洁外围附属广场，确保地面无明显垃圾、污渍，绿化带无明显大片落叶、杂物；</w:t>
      </w:r>
    </w:p>
    <w:p w14:paraId="7871B395">
      <w:pPr>
        <w:pStyle w:val="196"/>
        <w:numPr>
          <w:ilvl w:val="0"/>
          <w:numId w:val="35"/>
        </w:numPr>
        <w:bidi w:val="0"/>
        <w:ind w:left="851" w:leftChars="0" w:hanging="426" w:firstLineChars="0"/>
        <w:rPr>
          <w:rFonts w:hint="default"/>
          <w:lang w:val="en-US" w:eastAsia="zh-CN"/>
        </w:rPr>
      </w:pPr>
      <w:r>
        <w:rPr>
          <w:rFonts w:hint="eastAsia"/>
          <w:lang w:val="en-US" w:eastAsia="zh-CN"/>
        </w:rPr>
        <w:t>定时清洁外围附属广场设施设备，确保立面无胶渍，无明显污渍污迹；</w:t>
      </w:r>
    </w:p>
    <w:p w14:paraId="135F0E7F">
      <w:pPr>
        <w:pStyle w:val="196"/>
        <w:numPr>
          <w:ilvl w:val="0"/>
          <w:numId w:val="35"/>
        </w:numPr>
        <w:bidi w:val="0"/>
        <w:ind w:left="851" w:leftChars="0" w:hanging="426" w:firstLineChars="0"/>
        <w:rPr>
          <w:rFonts w:hint="default"/>
          <w:lang w:val="en-US" w:eastAsia="zh-CN"/>
        </w:rPr>
      </w:pPr>
      <w:r>
        <w:rPr>
          <w:rFonts w:hint="eastAsia"/>
          <w:lang w:val="en-US" w:eastAsia="zh-CN"/>
        </w:rPr>
        <w:t>定期清洁出入站口玻璃墙面及天花板，确保明亮无污渍；</w:t>
      </w:r>
    </w:p>
    <w:p w14:paraId="71C095E8">
      <w:pPr>
        <w:pStyle w:val="196"/>
        <w:numPr>
          <w:ilvl w:val="0"/>
          <w:numId w:val="35"/>
        </w:numPr>
        <w:bidi w:val="0"/>
        <w:ind w:left="851" w:leftChars="0" w:hanging="426" w:firstLineChars="0"/>
        <w:rPr>
          <w:rFonts w:hint="default"/>
          <w:lang w:val="en-US" w:eastAsia="zh-CN"/>
        </w:rPr>
      </w:pPr>
      <w:r>
        <w:rPr>
          <w:rFonts w:hint="default"/>
          <w:lang w:val="en-US" w:eastAsia="zh-CN"/>
        </w:rPr>
        <w:t>遇恶劣天气或特殊情况，增加服务人员及服务频次</w:t>
      </w:r>
      <w:r>
        <w:rPr>
          <w:rFonts w:hint="eastAsia"/>
          <w:lang w:val="en-US" w:eastAsia="zh-CN"/>
        </w:rPr>
        <w:t>。</w:t>
      </w:r>
    </w:p>
    <w:p w14:paraId="2C5059D3">
      <w:pPr>
        <w:pStyle w:val="101"/>
        <w:bidi w:val="0"/>
        <w:rPr>
          <w:rFonts w:hint="eastAsia"/>
          <w:color w:val="auto"/>
          <w:highlight w:val="none"/>
          <w:lang w:val="en-US" w:eastAsia="zh-CN"/>
        </w:rPr>
      </w:pPr>
      <w:r>
        <w:rPr>
          <w:rFonts w:hint="eastAsia"/>
          <w:color w:val="auto"/>
          <w:highlight w:val="none"/>
          <w:lang w:val="en-US" w:eastAsia="zh-CN"/>
        </w:rPr>
        <w:t>站厅层、站台层、设备区保洁</w:t>
      </w:r>
    </w:p>
    <w:p w14:paraId="3F1EDCD6">
      <w:pPr>
        <w:pStyle w:val="221"/>
        <w:numPr>
          <w:ilvl w:val="0"/>
          <w:numId w:val="0"/>
        </w:numPr>
        <w:bidi w:val="0"/>
        <w:ind w:left="425" w:leftChars="0"/>
        <w:rPr>
          <w:rFonts w:hint="default"/>
          <w:highlight w:val="none"/>
          <w:lang w:val="en-US" w:eastAsia="zh-CN"/>
        </w:rPr>
      </w:pPr>
      <w:r>
        <w:rPr>
          <w:rFonts w:hint="eastAsia"/>
          <w:color w:val="auto"/>
          <w:highlight w:val="none"/>
          <w:lang w:val="en-US" w:eastAsia="zh-CN"/>
        </w:rPr>
        <w:t>站厅层、站台层、设备区保洁</w:t>
      </w:r>
      <w:r>
        <w:rPr>
          <w:rFonts w:hint="eastAsia"/>
          <w:highlight w:val="none"/>
          <w:lang w:val="en-US" w:eastAsia="zh-CN"/>
        </w:rPr>
        <w:t>应满足以下要求：</w:t>
      </w:r>
    </w:p>
    <w:p w14:paraId="7FEBB48B">
      <w:pPr>
        <w:pStyle w:val="196"/>
        <w:numPr>
          <w:ilvl w:val="0"/>
          <w:numId w:val="36"/>
        </w:numPr>
        <w:bidi w:val="0"/>
        <w:ind w:left="851" w:leftChars="0" w:hanging="426" w:firstLineChars="0"/>
        <w:rPr>
          <w:rFonts w:hint="default"/>
          <w:lang w:val="en-US" w:eastAsia="zh-CN"/>
        </w:rPr>
      </w:pPr>
      <w:r>
        <w:rPr>
          <w:rFonts w:hint="default"/>
          <w:lang w:val="en-US" w:eastAsia="zh-CN"/>
        </w:rPr>
        <w:t>定时</w:t>
      </w:r>
      <w:r>
        <w:rPr>
          <w:rFonts w:hint="eastAsia"/>
          <w:lang w:val="en-US" w:eastAsia="zh-CN"/>
        </w:rPr>
        <w:t>清洁各区域地面、墙面，确保干净整洁、无死角；</w:t>
      </w:r>
    </w:p>
    <w:p w14:paraId="073962B5">
      <w:pPr>
        <w:pStyle w:val="196"/>
        <w:numPr>
          <w:ilvl w:val="0"/>
          <w:numId w:val="36"/>
        </w:numPr>
        <w:bidi w:val="0"/>
        <w:ind w:left="851" w:leftChars="0" w:hanging="426" w:firstLineChars="0"/>
        <w:rPr>
          <w:rFonts w:hint="default"/>
          <w:lang w:val="en-US" w:eastAsia="zh-CN"/>
        </w:rPr>
      </w:pPr>
      <w:r>
        <w:rPr>
          <w:rFonts w:hint="default"/>
          <w:lang w:val="en-US" w:eastAsia="zh-CN"/>
        </w:rPr>
        <w:t>定时</w:t>
      </w:r>
      <w:r>
        <w:rPr>
          <w:rFonts w:hint="eastAsia"/>
          <w:lang w:val="en-US" w:eastAsia="zh-CN"/>
        </w:rPr>
        <w:t>清洁各区域显示屏幕、闸机、自助售票机等各类设施设备，确保干净整洁；</w:t>
      </w:r>
    </w:p>
    <w:p w14:paraId="4E8CD74F">
      <w:pPr>
        <w:pStyle w:val="196"/>
        <w:numPr>
          <w:ilvl w:val="0"/>
          <w:numId w:val="36"/>
        </w:numPr>
        <w:bidi w:val="0"/>
        <w:ind w:left="851" w:leftChars="0" w:hanging="426" w:firstLineChars="0"/>
        <w:rPr>
          <w:rFonts w:hint="default"/>
          <w:lang w:val="en-US" w:eastAsia="zh-CN"/>
        </w:rPr>
      </w:pPr>
      <w:r>
        <w:rPr>
          <w:rFonts w:hint="eastAsia"/>
          <w:lang w:val="en-US" w:eastAsia="zh-CN"/>
        </w:rPr>
        <w:t>对各标识标牌进行清洁维护，确保干净整洁；</w:t>
      </w:r>
    </w:p>
    <w:p w14:paraId="742B7DBD">
      <w:pPr>
        <w:pStyle w:val="196"/>
        <w:numPr>
          <w:ilvl w:val="0"/>
          <w:numId w:val="36"/>
        </w:numPr>
        <w:bidi w:val="0"/>
        <w:ind w:left="851" w:leftChars="0" w:hanging="426" w:firstLineChars="0"/>
        <w:rPr>
          <w:rFonts w:hint="default"/>
          <w:lang w:val="en-US" w:eastAsia="zh-CN"/>
        </w:rPr>
      </w:pPr>
      <w:r>
        <w:rPr>
          <w:rFonts w:hint="default"/>
          <w:lang w:val="en-US" w:eastAsia="zh-CN"/>
        </w:rPr>
        <w:t>定时清洁</w:t>
      </w:r>
      <w:r>
        <w:rPr>
          <w:rFonts w:hint="eastAsia"/>
          <w:lang w:val="en-US" w:eastAsia="zh-CN"/>
        </w:rPr>
        <w:t>各区域扶梯、电梯轿厢、步梯，确保干净整洁、无污渍。</w:t>
      </w:r>
    </w:p>
    <w:p w14:paraId="77769F69">
      <w:pPr>
        <w:pStyle w:val="196"/>
        <w:numPr>
          <w:ilvl w:val="0"/>
          <w:numId w:val="36"/>
        </w:numPr>
        <w:bidi w:val="0"/>
        <w:ind w:left="851" w:leftChars="0" w:hanging="426" w:firstLineChars="0"/>
        <w:rPr>
          <w:rFonts w:hint="default"/>
          <w:lang w:val="en-US" w:eastAsia="zh-CN"/>
        </w:rPr>
      </w:pPr>
      <w:r>
        <w:rPr>
          <w:rFonts w:hint="eastAsia"/>
          <w:lang w:val="en-US" w:eastAsia="zh-CN"/>
        </w:rPr>
        <w:t>定时清洁乘客休息区域及休息设施，确保干净整洁。</w:t>
      </w:r>
    </w:p>
    <w:p w14:paraId="69B4BC38">
      <w:pPr>
        <w:pStyle w:val="101"/>
        <w:bidi w:val="0"/>
        <w:rPr>
          <w:rFonts w:hint="default"/>
          <w:highlight w:val="none"/>
          <w:lang w:val="en-US" w:eastAsia="zh-CN"/>
        </w:rPr>
      </w:pPr>
      <w:r>
        <w:rPr>
          <w:rFonts w:hint="eastAsia"/>
          <w:highlight w:val="none"/>
          <w:lang w:val="en-US" w:eastAsia="zh-CN"/>
        </w:rPr>
        <w:t>车站房间保洁</w:t>
      </w:r>
    </w:p>
    <w:p w14:paraId="59AFC619">
      <w:pPr>
        <w:pStyle w:val="56"/>
        <w:bidi w:val="0"/>
        <w:rPr>
          <w:rFonts w:hint="default"/>
          <w:highlight w:val="none"/>
          <w:lang w:val="en-US" w:eastAsia="zh-CN"/>
        </w:rPr>
      </w:pPr>
      <w:r>
        <w:rPr>
          <w:rFonts w:hint="eastAsia"/>
          <w:color w:val="auto"/>
          <w:highlight w:val="none"/>
          <w:lang w:val="en-US" w:eastAsia="zh-CN"/>
        </w:rPr>
        <w:t>车站房间</w:t>
      </w:r>
      <w:r>
        <w:rPr>
          <w:rFonts w:hint="eastAsia"/>
          <w:highlight w:val="none"/>
          <w:lang w:val="en-US" w:eastAsia="zh-CN"/>
        </w:rPr>
        <w:t>保洁应满足以下要求：</w:t>
      </w:r>
    </w:p>
    <w:p w14:paraId="7AF9EE63">
      <w:pPr>
        <w:pStyle w:val="196"/>
        <w:numPr>
          <w:ilvl w:val="0"/>
          <w:numId w:val="37"/>
        </w:numPr>
        <w:bidi w:val="0"/>
        <w:ind w:left="851" w:leftChars="0" w:hanging="426" w:firstLineChars="0"/>
        <w:rPr>
          <w:rFonts w:hint="default"/>
          <w:lang w:val="en-US" w:eastAsia="zh-CN"/>
        </w:rPr>
      </w:pPr>
      <w:r>
        <w:rPr>
          <w:rFonts w:hint="eastAsia"/>
          <w:lang w:val="en-US" w:eastAsia="zh-CN"/>
        </w:rPr>
        <w:t>定时清洁车站各房间地面、墙面，确保干净整洁，无垃圾、杂物；</w:t>
      </w:r>
    </w:p>
    <w:p w14:paraId="6B47C871">
      <w:pPr>
        <w:pStyle w:val="196"/>
        <w:numPr>
          <w:ilvl w:val="0"/>
          <w:numId w:val="37"/>
        </w:numPr>
        <w:bidi w:val="0"/>
        <w:ind w:left="851" w:leftChars="0" w:hanging="426" w:firstLineChars="0"/>
        <w:rPr>
          <w:rFonts w:hint="default"/>
          <w:lang w:val="en-US" w:eastAsia="zh-CN"/>
        </w:rPr>
      </w:pPr>
      <w:r>
        <w:rPr>
          <w:rFonts w:hint="eastAsia"/>
          <w:lang w:val="en-US" w:eastAsia="zh-CN"/>
        </w:rPr>
        <w:t>定时清洁车站各房间配套设施，确保干净整洁，</w:t>
      </w:r>
      <w:r>
        <w:rPr>
          <w:rFonts w:hint="default"/>
          <w:lang w:val="en-US" w:eastAsia="zh-CN"/>
        </w:rPr>
        <w:t>无</w:t>
      </w:r>
      <w:r>
        <w:rPr>
          <w:rFonts w:hint="eastAsia"/>
          <w:lang w:val="en-US" w:eastAsia="zh-CN"/>
        </w:rPr>
        <w:t>灰尘、污渍；</w:t>
      </w:r>
    </w:p>
    <w:p w14:paraId="4ABAE798">
      <w:pPr>
        <w:pStyle w:val="196"/>
        <w:numPr>
          <w:ilvl w:val="0"/>
          <w:numId w:val="37"/>
        </w:numPr>
        <w:bidi w:val="0"/>
        <w:ind w:left="851" w:leftChars="0" w:hanging="426" w:firstLineChars="0"/>
        <w:rPr>
          <w:rFonts w:hint="default"/>
          <w:lang w:val="en-US" w:eastAsia="zh-CN"/>
        </w:rPr>
      </w:pPr>
      <w:r>
        <w:rPr>
          <w:rFonts w:hint="eastAsia"/>
          <w:lang w:val="en-US" w:eastAsia="zh-CN"/>
        </w:rPr>
        <w:t>房间内</w:t>
      </w:r>
      <w:r>
        <w:rPr>
          <w:rFonts w:hint="default"/>
          <w:lang w:val="en-US" w:eastAsia="zh-CN"/>
        </w:rPr>
        <w:t>垃圾桶目视无</w:t>
      </w:r>
      <w:r>
        <w:rPr>
          <w:rFonts w:hint="eastAsia"/>
          <w:lang w:val="en-US" w:eastAsia="zh-CN"/>
        </w:rPr>
        <w:t>污迹，鼻嗅无异味，</w:t>
      </w:r>
      <w:r>
        <w:rPr>
          <w:rFonts w:hint="default"/>
          <w:lang w:val="en-US" w:eastAsia="zh-CN"/>
        </w:rPr>
        <w:t>垃圾桶满溢不超过</w:t>
      </w:r>
      <w:r>
        <w:rPr>
          <w:rFonts w:hint="eastAsia"/>
          <w:lang w:val="en-US" w:eastAsia="zh-CN"/>
        </w:rPr>
        <w:t>三分之二。</w:t>
      </w:r>
    </w:p>
    <w:p w14:paraId="4BBD22B5">
      <w:pPr>
        <w:pStyle w:val="101"/>
        <w:bidi w:val="0"/>
        <w:rPr>
          <w:rFonts w:hint="default"/>
          <w:highlight w:val="none"/>
          <w:lang w:val="en-US" w:eastAsia="zh-CN"/>
        </w:rPr>
      </w:pPr>
      <w:r>
        <w:rPr>
          <w:rFonts w:hint="eastAsia"/>
          <w:highlight w:val="none"/>
          <w:lang w:val="en-US" w:eastAsia="zh-CN"/>
        </w:rPr>
        <w:t>车站卫生间保洁</w:t>
      </w:r>
    </w:p>
    <w:p w14:paraId="5D496864">
      <w:pPr>
        <w:pStyle w:val="56"/>
        <w:bidi w:val="0"/>
        <w:rPr>
          <w:rFonts w:hint="default"/>
          <w:highlight w:val="none"/>
          <w:lang w:val="en-US" w:eastAsia="zh-CN"/>
        </w:rPr>
      </w:pPr>
      <w:r>
        <w:rPr>
          <w:rFonts w:hint="eastAsia"/>
          <w:color w:val="auto"/>
          <w:highlight w:val="none"/>
          <w:lang w:val="en-US" w:eastAsia="zh-CN"/>
        </w:rPr>
        <w:t>车站卫生间保</w:t>
      </w:r>
      <w:r>
        <w:rPr>
          <w:rFonts w:hint="eastAsia"/>
          <w:highlight w:val="none"/>
          <w:lang w:val="en-US" w:eastAsia="zh-CN"/>
        </w:rPr>
        <w:t>洁应满足以下要求：</w:t>
      </w:r>
    </w:p>
    <w:p w14:paraId="273D2266">
      <w:pPr>
        <w:pStyle w:val="196"/>
        <w:numPr>
          <w:ilvl w:val="0"/>
          <w:numId w:val="38"/>
        </w:numPr>
        <w:bidi w:val="0"/>
        <w:ind w:left="851" w:leftChars="0" w:hanging="426" w:firstLineChars="0"/>
        <w:rPr>
          <w:rFonts w:hint="eastAsia"/>
          <w:lang w:val="en-US" w:eastAsia="zh-CN"/>
        </w:rPr>
      </w:pPr>
      <w:r>
        <w:rPr>
          <w:rFonts w:hint="eastAsia"/>
          <w:lang w:val="en-US" w:eastAsia="zh-CN"/>
        </w:rPr>
        <w:t>根据客流量制定卫生间保洁作业计划；</w:t>
      </w:r>
    </w:p>
    <w:p w14:paraId="013BE6E8">
      <w:pPr>
        <w:pStyle w:val="196"/>
        <w:numPr>
          <w:ilvl w:val="0"/>
          <w:numId w:val="38"/>
        </w:numPr>
        <w:bidi w:val="0"/>
        <w:ind w:left="851" w:leftChars="0" w:hanging="426" w:firstLineChars="0"/>
        <w:rPr>
          <w:rFonts w:hint="eastAsia"/>
          <w:highlight w:val="none"/>
          <w:lang w:val="en-US" w:eastAsia="zh-CN"/>
        </w:rPr>
      </w:pPr>
      <w:r>
        <w:rPr>
          <w:rFonts w:hint="eastAsia"/>
          <w:highlight w:val="none"/>
          <w:lang w:val="en-US" w:eastAsia="zh-CN"/>
        </w:rPr>
        <w:t>男女卫生间宜配置专职对应性别保洁人员，大客流时提高地面和厕位的清洁频次；</w:t>
      </w:r>
    </w:p>
    <w:p w14:paraId="37CEE7DC">
      <w:pPr>
        <w:pStyle w:val="196"/>
        <w:numPr>
          <w:ilvl w:val="0"/>
          <w:numId w:val="38"/>
        </w:numPr>
        <w:bidi w:val="0"/>
        <w:ind w:left="851" w:leftChars="0" w:hanging="426" w:firstLineChars="0"/>
        <w:rPr>
          <w:rFonts w:hint="eastAsia"/>
          <w:highlight w:val="none"/>
          <w:lang w:val="en-US" w:eastAsia="zh-CN"/>
        </w:rPr>
      </w:pPr>
      <w:r>
        <w:rPr>
          <w:rFonts w:hint="eastAsia"/>
          <w:highlight w:val="none"/>
          <w:lang w:val="en-US" w:eastAsia="zh-CN"/>
        </w:rPr>
        <w:t>卫生间应干净整洁，无异味，</w:t>
      </w:r>
      <w:r>
        <w:rPr>
          <w:rFonts w:hint="default"/>
          <w:highlight w:val="none"/>
          <w:lang w:val="en-US" w:eastAsia="zh-CN"/>
        </w:rPr>
        <w:t>垃圾桶满溢不超过</w:t>
      </w:r>
      <w:r>
        <w:rPr>
          <w:rFonts w:hint="eastAsia"/>
          <w:highlight w:val="none"/>
          <w:lang w:val="en-US" w:eastAsia="zh-CN"/>
        </w:rPr>
        <w:t>三分之二；</w:t>
      </w:r>
    </w:p>
    <w:p w14:paraId="1B189C2A">
      <w:pPr>
        <w:pStyle w:val="196"/>
        <w:numPr>
          <w:ilvl w:val="0"/>
          <w:numId w:val="38"/>
        </w:numPr>
        <w:bidi w:val="0"/>
        <w:ind w:left="851" w:leftChars="0" w:hanging="426" w:firstLineChars="0"/>
        <w:rPr>
          <w:rFonts w:hint="eastAsia"/>
          <w:highlight w:val="none"/>
          <w:lang w:val="en-US" w:eastAsia="zh-CN"/>
        </w:rPr>
      </w:pPr>
      <w:r>
        <w:rPr>
          <w:rFonts w:hint="eastAsia"/>
          <w:highlight w:val="none"/>
          <w:lang w:val="en-US" w:eastAsia="zh-CN"/>
        </w:rPr>
        <w:t>无障碍卫生间应保持畅通，无人使用或乘客使用后应及时打扫，保持干净整洁；</w:t>
      </w:r>
    </w:p>
    <w:p w14:paraId="24D47BCA">
      <w:pPr>
        <w:pStyle w:val="196"/>
        <w:numPr>
          <w:ilvl w:val="0"/>
          <w:numId w:val="38"/>
        </w:numPr>
        <w:bidi w:val="0"/>
        <w:ind w:left="851" w:leftChars="0" w:hanging="426" w:firstLineChars="0"/>
        <w:rPr>
          <w:rFonts w:hint="default"/>
          <w:highlight w:val="none"/>
          <w:lang w:val="en-US" w:eastAsia="zh-CN"/>
        </w:rPr>
      </w:pPr>
      <w:r>
        <w:rPr>
          <w:rFonts w:hint="eastAsia"/>
          <w:highlight w:val="none"/>
          <w:lang w:val="en-US" w:eastAsia="zh-CN"/>
        </w:rPr>
        <w:t>进行深度保洁作业时，门口应放置提示（警戒）牌，做好提示工作；</w:t>
      </w:r>
    </w:p>
    <w:p w14:paraId="2C25E879">
      <w:pPr>
        <w:pStyle w:val="196"/>
        <w:numPr>
          <w:ilvl w:val="0"/>
          <w:numId w:val="38"/>
        </w:numPr>
        <w:bidi w:val="0"/>
        <w:ind w:left="851" w:leftChars="0" w:hanging="426" w:firstLineChars="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卫生间清洁后，应采用吹风机等设备快速吹干地面，保障乘客使用，避免地面湿滑发生客伤；</w:t>
      </w:r>
    </w:p>
    <w:p w14:paraId="74BEBDD5">
      <w:pPr>
        <w:pStyle w:val="196"/>
        <w:numPr>
          <w:ilvl w:val="0"/>
          <w:numId w:val="38"/>
        </w:numPr>
        <w:bidi w:val="0"/>
        <w:ind w:left="851" w:leftChars="0" w:hanging="426" w:firstLineChars="0"/>
        <w:rPr>
          <w:rFonts w:hint="default"/>
          <w:highlight w:val="none"/>
          <w:lang w:val="en-US" w:eastAsia="zh-CN"/>
        </w:rPr>
      </w:pPr>
      <w:r>
        <w:rPr>
          <w:rFonts w:hint="eastAsia"/>
          <w:highlight w:val="none"/>
          <w:lang w:val="en-US" w:eastAsia="zh-CN"/>
        </w:rPr>
        <w:t>填写保洁服务记录。</w:t>
      </w:r>
    </w:p>
    <w:p w14:paraId="7593616A">
      <w:pPr>
        <w:pStyle w:val="101"/>
        <w:bidi w:val="0"/>
        <w:rPr>
          <w:rFonts w:hint="eastAsia"/>
          <w:lang w:val="en-US" w:eastAsia="zh-CN"/>
        </w:rPr>
      </w:pPr>
      <w:r>
        <w:rPr>
          <w:rFonts w:hint="eastAsia"/>
          <w:lang w:val="en-US" w:eastAsia="zh-CN"/>
        </w:rPr>
        <w:t>列车折返保洁</w:t>
      </w:r>
    </w:p>
    <w:p w14:paraId="52AB9A6A">
      <w:pPr>
        <w:pStyle w:val="120"/>
        <w:bidi w:val="0"/>
        <w:rPr>
          <w:rFonts w:hint="eastAsia"/>
          <w:highlight w:val="none"/>
          <w:lang w:val="en-US" w:eastAsia="zh-CN"/>
        </w:rPr>
      </w:pPr>
      <w:r>
        <w:rPr>
          <w:rFonts w:hint="eastAsia"/>
          <w:highlight w:val="none"/>
          <w:lang w:val="en-US" w:eastAsia="zh-CN"/>
        </w:rPr>
        <w:t>列车终点站清客折返时，对列车车厢环境进行临时性保洁作业时，</w:t>
      </w:r>
      <w:r>
        <w:rPr>
          <w:rFonts w:hint="eastAsia"/>
          <w:lang w:val="en-US" w:eastAsia="zh-CN"/>
        </w:rPr>
        <w:t>应满足以下要求：</w:t>
      </w:r>
    </w:p>
    <w:p w14:paraId="685E4793">
      <w:pPr>
        <w:pStyle w:val="196"/>
        <w:numPr>
          <w:ilvl w:val="0"/>
          <w:numId w:val="39"/>
        </w:numPr>
        <w:bidi w:val="0"/>
        <w:ind w:left="851" w:leftChars="0" w:hanging="426" w:firstLineChars="0"/>
        <w:rPr>
          <w:rFonts w:hint="default"/>
          <w:lang w:val="en-US" w:eastAsia="zh-CN"/>
        </w:rPr>
      </w:pPr>
      <w:r>
        <w:rPr>
          <w:rFonts w:hint="eastAsia"/>
          <w:lang w:val="en-US" w:eastAsia="zh-CN"/>
        </w:rPr>
        <w:t>对列车车厢进行垃圾清捡作业，确保无明显垃圾；</w:t>
      </w:r>
    </w:p>
    <w:p w14:paraId="28C3F067">
      <w:pPr>
        <w:pStyle w:val="196"/>
        <w:numPr>
          <w:ilvl w:val="0"/>
          <w:numId w:val="39"/>
        </w:numPr>
        <w:bidi w:val="0"/>
        <w:ind w:left="851" w:leftChars="0" w:hanging="426" w:firstLineChars="0"/>
        <w:rPr>
          <w:rFonts w:hint="default"/>
          <w:lang w:val="en-US" w:eastAsia="zh-CN"/>
        </w:rPr>
      </w:pPr>
      <w:r>
        <w:rPr>
          <w:rFonts w:hint="eastAsia"/>
          <w:lang w:val="en-US" w:eastAsia="zh-CN"/>
        </w:rPr>
        <w:t>对列车车厢地面水渍、脚印等其他污渍进行清洁，确保地面干净整洁；</w:t>
      </w:r>
    </w:p>
    <w:p w14:paraId="6488A0E4">
      <w:pPr>
        <w:pStyle w:val="196"/>
        <w:numPr>
          <w:ilvl w:val="0"/>
          <w:numId w:val="39"/>
        </w:numPr>
        <w:bidi w:val="0"/>
        <w:ind w:left="851" w:leftChars="0" w:hanging="426" w:firstLineChars="0"/>
        <w:rPr>
          <w:rFonts w:hint="default"/>
          <w:lang w:val="en-US" w:eastAsia="zh-CN"/>
        </w:rPr>
      </w:pPr>
      <w:r>
        <w:rPr>
          <w:rFonts w:hint="eastAsia"/>
          <w:lang w:val="en-US" w:eastAsia="zh-CN"/>
        </w:rPr>
        <w:t>如有乘客遗留物品，交至车站失物招领处。</w:t>
      </w:r>
    </w:p>
    <w:p w14:paraId="235FD9A0">
      <w:pPr>
        <w:pStyle w:val="120"/>
        <w:bidi w:val="0"/>
        <w:rPr>
          <w:rFonts w:hint="default"/>
          <w:highlight w:val="none"/>
          <w:lang w:val="en-US" w:eastAsia="zh-CN"/>
        </w:rPr>
      </w:pPr>
      <w:r>
        <w:rPr>
          <w:rFonts w:hint="eastAsia"/>
          <w:highlight w:val="none"/>
          <w:lang w:val="en-US" w:eastAsia="zh-CN"/>
        </w:rPr>
        <w:t>列车折返保洁在折返期间完成，完成作业后将所有工具收齐清点后下车。</w:t>
      </w:r>
    </w:p>
    <w:p w14:paraId="1ECE16B8">
      <w:pPr>
        <w:pStyle w:val="101"/>
        <w:bidi w:val="0"/>
        <w:rPr>
          <w:rFonts w:hint="eastAsia"/>
          <w:lang w:val="en-US" w:eastAsia="zh-CN"/>
        </w:rPr>
      </w:pPr>
      <w:r>
        <w:rPr>
          <w:rFonts w:hint="eastAsia"/>
          <w:lang w:val="en-US" w:eastAsia="zh-CN"/>
        </w:rPr>
        <w:t>不锈钢清洁保养</w:t>
      </w:r>
    </w:p>
    <w:p w14:paraId="232CDDD9">
      <w:pPr>
        <w:pStyle w:val="120"/>
        <w:bidi w:val="0"/>
        <w:rPr>
          <w:rFonts w:hint="default"/>
          <w:highlight w:val="none"/>
          <w:lang w:val="en-US" w:eastAsia="zh-CN"/>
        </w:rPr>
      </w:pPr>
      <w:r>
        <w:rPr>
          <w:rFonts w:hint="eastAsia"/>
          <w:highlight w:val="none"/>
          <w:lang w:val="en-US" w:eastAsia="zh-CN"/>
        </w:rPr>
        <w:t>对车站内设备、设施不锈钢面定期进行清洁、保养工作，</w:t>
      </w:r>
      <w:r>
        <w:rPr>
          <w:rFonts w:hint="eastAsia" w:ascii="Times New Roman" w:hAnsi="Times New Roman"/>
          <w:highlight w:val="none"/>
          <w:lang w:val="en-US" w:eastAsia="zh-CN"/>
        </w:rPr>
        <w:t>清洁过程</w:t>
      </w:r>
      <w:r>
        <w:rPr>
          <w:rFonts w:hint="eastAsia" w:ascii="Times New Roman"/>
          <w:highlight w:val="none"/>
          <w:lang w:val="en-US" w:eastAsia="zh-CN"/>
        </w:rPr>
        <w:t>不宜使用尖锐、</w:t>
      </w:r>
      <w:r>
        <w:rPr>
          <w:rFonts w:hint="default"/>
          <w:highlight w:val="none"/>
          <w:lang w:val="en-US" w:eastAsia="zh-CN"/>
        </w:rPr>
        <w:t>硬质清洁工具</w:t>
      </w:r>
      <w:r>
        <w:rPr>
          <w:rFonts w:hint="eastAsia"/>
          <w:highlight w:val="none"/>
          <w:lang w:val="en-US" w:eastAsia="zh-CN"/>
        </w:rPr>
        <w:t>，</w:t>
      </w:r>
      <w:r>
        <w:rPr>
          <w:rFonts w:hint="eastAsia" w:ascii="Times New Roman" w:hAnsi="Times New Roman"/>
          <w:highlight w:val="none"/>
        </w:rPr>
        <w:t>避免</w:t>
      </w:r>
      <w:r>
        <w:rPr>
          <w:rFonts w:hint="eastAsia" w:ascii="Times New Roman"/>
          <w:highlight w:val="none"/>
          <w:lang w:val="en-US" w:eastAsia="zh-CN"/>
        </w:rPr>
        <w:t>造成不可逆的</w:t>
      </w:r>
      <w:r>
        <w:rPr>
          <w:rFonts w:hint="eastAsia" w:ascii="Times New Roman" w:hAnsi="Times New Roman"/>
          <w:highlight w:val="none"/>
        </w:rPr>
        <w:t>不锈钢表面刮伤</w:t>
      </w:r>
      <w:r>
        <w:rPr>
          <w:rFonts w:hint="eastAsia" w:ascii="Times New Roman"/>
          <w:highlight w:val="none"/>
          <w:lang w:eastAsia="zh-CN"/>
        </w:rPr>
        <w:t>、</w:t>
      </w:r>
      <w:r>
        <w:rPr>
          <w:rFonts w:hint="eastAsia" w:ascii="Times New Roman"/>
          <w:highlight w:val="none"/>
          <w:lang w:val="en-US" w:eastAsia="zh-CN"/>
        </w:rPr>
        <w:t>划伤；不宜</w:t>
      </w:r>
      <w:r>
        <w:rPr>
          <w:rFonts w:hint="default"/>
          <w:highlight w:val="none"/>
          <w:lang w:val="en-US" w:eastAsia="zh-CN"/>
        </w:rPr>
        <w:t>使用含酸、碱性清洁剂</w:t>
      </w:r>
      <w:r>
        <w:rPr>
          <w:rFonts w:hint="eastAsia"/>
          <w:highlight w:val="none"/>
          <w:lang w:val="en-US" w:eastAsia="zh-CN"/>
        </w:rPr>
        <w:t>清洁。</w:t>
      </w:r>
    </w:p>
    <w:p w14:paraId="549D10A6">
      <w:pPr>
        <w:pStyle w:val="120"/>
        <w:bidi w:val="0"/>
        <w:rPr>
          <w:rFonts w:hint="default"/>
          <w:highlight w:val="none"/>
          <w:lang w:val="en-US" w:eastAsia="zh-CN"/>
        </w:rPr>
      </w:pPr>
      <w:r>
        <w:rPr>
          <w:rFonts w:hint="eastAsia"/>
          <w:highlight w:val="none"/>
          <w:lang w:val="en-US" w:eastAsia="zh-CN"/>
        </w:rPr>
        <w:t>不锈钢保养应严格按照作业流程进行，避免出现因保养油过多，或因保养后静置时间过短导致表面脏污现象。</w:t>
      </w:r>
    </w:p>
    <w:p w14:paraId="682DBC36">
      <w:pPr>
        <w:pStyle w:val="120"/>
        <w:bidi w:val="0"/>
        <w:rPr>
          <w:rFonts w:hint="default"/>
          <w:highlight w:val="none"/>
          <w:lang w:val="en-US" w:eastAsia="zh-CN"/>
        </w:rPr>
      </w:pPr>
      <w:r>
        <w:rPr>
          <w:rFonts w:hint="eastAsia" w:hAnsi="宋体"/>
          <w:highlight w:val="none"/>
          <w:lang w:val="en-US" w:eastAsia="zh-CN"/>
        </w:rPr>
        <w:t>应根据使用频率制定不锈钢面的保养计划</w:t>
      </w:r>
      <w:r>
        <w:rPr>
          <w:rFonts w:hint="eastAsia" w:ascii="宋体" w:hAnsi="宋体"/>
          <w:highlight w:val="none"/>
        </w:rPr>
        <w:t>，</w:t>
      </w:r>
      <w:r>
        <w:rPr>
          <w:rFonts w:hint="eastAsia" w:ascii="宋体" w:hAnsi="宋体"/>
          <w:highlight w:val="none"/>
          <w:lang w:val="en-US" w:eastAsia="zh-CN"/>
        </w:rPr>
        <w:t>日常保洁</w:t>
      </w:r>
      <w:r>
        <w:rPr>
          <w:rFonts w:hint="eastAsia" w:hAnsi="宋体"/>
          <w:highlight w:val="none"/>
          <w:lang w:val="en-US" w:eastAsia="zh-CN"/>
        </w:rPr>
        <w:t>宜</w:t>
      </w:r>
      <w:r>
        <w:rPr>
          <w:rFonts w:hint="eastAsia" w:ascii="宋体" w:hAnsi="宋体"/>
          <w:highlight w:val="none"/>
        </w:rPr>
        <w:t>用干净毛巾进行</w:t>
      </w:r>
      <w:r>
        <w:rPr>
          <w:rFonts w:hint="eastAsia" w:hAnsi="宋体"/>
          <w:highlight w:val="none"/>
          <w:lang w:val="en-US" w:eastAsia="zh-CN"/>
        </w:rPr>
        <w:t>擦拭</w:t>
      </w:r>
      <w:r>
        <w:rPr>
          <w:rFonts w:hint="eastAsia" w:ascii="宋体" w:hAnsi="宋体"/>
          <w:highlight w:val="none"/>
        </w:rPr>
        <w:t>清</w:t>
      </w:r>
      <w:r>
        <w:rPr>
          <w:rFonts w:hint="eastAsia" w:ascii="宋体" w:hAnsi="宋体"/>
          <w:highlight w:val="none"/>
          <w:lang w:val="en-US" w:eastAsia="zh-CN"/>
        </w:rPr>
        <w:t>洁。</w:t>
      </w:r>
    </w:p>
    <w:p w14:paraId="090A2969">
      <w:pPr>
        <w:pStyle w:val="120"/>
        <w:bidi w:val="0"/>
        <w:rPr>
          <w:rFonts w:hint="default"/>
          <w:highlight w:val="none"/>
          <w:lang w:val="en-US" w:eastAsia="zh-CN"/>
        </w:rPr>
      </w:pPr>
      <w:r>
        <w:rPr>
          <w:rFonts w:hint="eastAsia"/>
          <w:highlight w:val="none"/>
        </w:rPr>
        <w:t>哑光面不锈钢表面</w:t>
      </w:r>
      <w:r>
        <w:rPr>
          <w:rFonts w:hint="eastAsia"/>
          <w:highlight w:val="none"/>
          <w:lang w:val="en-US" w:eastAsia="zh-CN"/>
        </w:rPr>
        <w:t>应</w:t>
      </w:r>
      <w:r>
        <w:rPr>
          <w:rFonts w:hint="eastAsia"/>
          <w:highlight w:val="none"/>
        </w:rPr>
        <w:t>无污迹、无灰尘</w:t>
      </w:r>
      <w:r>
        <w:rPr>
          <w:rFonts w:hint="eastAsia"/>
          <w:highlight w:val="none"/>
          <w:lang w:eastAsia="zh-CN"/>
        </w:rPr>
        <w:t>；</w:t>
      </w:r>
      <w:r>
        <w:rPr>
          <w:rFonts w:hint="eastAsia"/>
          <w:highlight w:val="none"/>
        </w:rPr>
        <w:t>镜面不锈钢</w:t>
      </w:r>
      <w:r>
        <w:rPr>
          <w:rFonts w:hint="eastAsia"/>
          <w:highlight w:val="none"/>
          <w:lang w:val="en-US" w:eastAsia="zh-CN"/>
        </w:rPr>
        <w:t>应</w:t>
      </w:r>
      <w:r>
        <w:rPr>
          <w:rFonts w:hint="eastAsia"/>
          <w:highlight w:val="none"/>
        </w:rPr>
        <w:t>表面光亮</w:t>
      </w:r>
      <w:r>
        <w:rPr>
          <w:rFonts w:hint="eastAsia"/>
          <w:highlight w:val="none"/>
          <w:lang w:eastAsia="zh-CN"/>
        </w:rPr>
        <w:t>，</w:t>
      </w:r>
      <w:r>
        <w:rPr>
          <w:rFonts w:hint="eastAsia"/>
          <w:highlight w:val="none"/>
        </w:rPr>
        <w:t>3米内能清晰映出人物影像。</w:t>
      </w:r>
    </w:p>
    <w:p w14:paraId="0A712158">
      <w:pPr>
        <w:pStyle w:val="101"/>
        <w:bidi w:val="0"/>
        <w:rPr>
          <w:rFonts w:hint="default"/>
          <w:lang w:val="en-US" w:eastAsia="zh-CN"/>
        </w:rPr>
      </w:pPr>
      <w:r>
        <w:rPr>
          <w:rFonts w:hint="eastAsia"/>
          <w:lang w:val="en-US" w:eastAsia="zh-CN"/>
        </w:rPr>
        <w:t>屏蔽门清洁</w:t>
      </w:r>
    </w:p>
    <w:p w14:paraId="41D01317">
      <w:pPr>
        <w:pStyle w:val="120"/>
        <w:bidi w:val="0"/>
        <w:rPr>
          <w:rFonts w:hint="eastAsia"/>
          <w:lang w:val="en-US" w:eastAsia="zh-CN"/>
        </w:rPr>
      </w:pPr>
      <w:r>
        <w:rPr>
          <w:rFonts w:hint="default"/>
          <w:highlight w:val="none"/>
          <w:lang w:val="en-US" w:eastAsia="zh-CN"/>
        </w:rPr>
        <w:t>制定</w:t>
      </w:r>
      <w:r>
        <w:rPr>
          <w:rFonts w:hint="eastAsia"/>
          <w:highlight w:val="none"/>
          <w:lang w:val="en-US" w:eastAsia="zh-CN"/>
        </w:rPr>
        <w:t>屏</w:t>
      </w:r>
      <w:r>
        <w:rPr>
          <w:rFonts w:hint="eastAsia"/>
          <w:lang w:val="en-US" w:eastAsia="zh-CN"/>
        </w:rPr>
        <w:t>蔽门清洁</w:t>
      </w:r>
      <w:r>
        <w:rPr>
          <w:rFonts w:hint="default"/>
          <w:lang w:val="en-US" w:eastAsia="zh-CN"/>
        </w:rPr>
        <w:t>方案和</w:t>
      </w:r>
      <w:r>
        <w:rPr>
          <w:rFonts w:hint="eastAsia"/>
          <w:lang w:val="en-US" w:eastAsia="zh-CN"/>
        </w:rPr>
        <w:t>清洁</w:t>
      </w:r>
      <w:r>
        <w:rPr>
          <w:rFonts w:hint="default"/>
          <w:lang w:val="en-US" w:eastAsia="zh-CN"/>
        </w:rPr>
        <w:t>计划</w:t>
      </w:r>
      <w:r>
        <w:rPr>
          <w:rFonts w:hint="default"/>
          <w:lang w:eastAsia="zh-CN"/>
        </w:rPr>
        <w:t>，</w:t>
      </w:r>
      <w:r>
        <w:rPr>
          <w:rFonts w:hint="default"/>
          <w:lang w:val="en-US" w:eastAsia="zh-CN"/>
        </w:rPr>
        <w:t>并组织实施和记录</w:t>
      </w:r>
      <w:r>
        <w:rPr>
          <w:rFonts w:hint="eastAsia"/>
          <w:lang w:val="en-US" w:eastAsia="zh-CN"/>
        </w:rPr>
        <w:t>。</w:t>
      </w:r>
    </w:p>
    <w:p w14:paraId="3D149220">
      <w:pPr>
        <w:pStyle w:val="120"/>
        <w:bidi w:val="0"/>
        <w:rPr>
          <w:rFonts w:hint="eastAsia"/>
          <w:highlight w:val="none"/>
          <w:lang w:val="en-US" w:eastAsia="zh-CN"/>
        </w:rPr>
      </w:pPr>
      <w:r>
        <w:rPr>
          <w:rFonts w:hint="eastAsia"/>
          <w:lang w:val="en-US" w:eastAsia="zh-CN"/>
        </w:rPr>
        <w:t>屏蔽门的</w:t>
      </w:r>
      <w:r>
        <w:rPr>
          <w:rFonts w:hint="eastAsia"/>
          <w:highlight w:val="none"/>
          <w:lang w:val="en-US" w:eastAsia="zh-CN"/>
        </w:rPr>
        <w:t>清洁</w:t>
      </w:r>
      <w:r>
        <w:rPr>
          <w:rFonts w:hint="default"/>
          <w:highlight w:val="none"/>
          <w:lang w:val="en-US" w:eastAsia="zh-CN"/>
        </w:rPr>
        <w:t>应</w:t>
      </w:r>
      <w:r>
        <w:rPr>
          <w:rFonts w:hint="eastAsia"/>
          <w:highlight w:val="none"/>
          <w:lang w:val="en-US" w:eastAsia="zh-CN"/>
        </w:rPr>
        <w:t>按照运营单位</w:t>
      </w:r>
      <w:r>
        <w:rPr>
          <w:rFonts w:hint="default"/>
          <w:highlight w:val="none"/>
          <w:lang w:val="en-US" w:eastAsia="zh-CN"/>
        </w:rPr>
        <w:t>规定</w:t>
      </w:r>
      <w:r>
        <w:rPr>
          <w:rFonts w:hint="eastAsia"/>
          <w:highlight w:val="none"/>
          <w:lang w:val="en-US" w:eastAsia="zh-CN"/>
        </w:rPr>
        <w:t>作业</w:t>
      </w:r>
      <w:r>
        <w:rPr>
          <w:rFonts w:hint="default"/>
          <w:highlight w:val="none"/>
          <w:lang w:val="en-US" w:eastAsia="zh-CN"/>
        </w:rPr>
        <w:t>，</w:t>
      </w:r>
      <w:r>
        <w:rPr>
          <w:rFonts w:hint="eastAsia"/>
          <w:highlight w:val="none"/>
          <w:lang w:val="en-US" w:eastAsia="zh-CN"/>
        </w:rPr>
        <w:t>清洁作业应在非运营期间进行，作业</w:t>
      </w:r>
      <w:r>
        <w:rPr>
          <w:rFonts w:hint="default"/>
          <w:highlight w:val="none"/>
          <w:lang w:val="en-US" w:eastAsia="zh-CN"/>
        </w:rPr>
        <w:t>宜按以下</w:t>
      </w:r>
      <w:r>
        <w:rPr>
          <w:rFonts w:hint="eastAsia"/>
          <w:highlight w:val="none"/>
          <w:lang w:val="en-US" w:eastAsia="zh-CN"/>
        </w:rPr>
        <w:t>流程</w:t>
      </w:r>
      <w:r>
        <w:rPr>
          <w:rFonts w:hint="default"/>
          <w:highlight w:val="none"/>
          <w:lang w:val="en-US" w:eastAsia="zh-CN"/>
        </w:rPr>
        <w:t>进行</w:t>
      </w:r>
      <w:r>
        <w:rPr>
          <w:rFonts w:hint="eastAsia"/>
          <w:highlight w:val="none"/>
          <w:lang w:val="en-US" w:eastAsia="zh-CN"/>
        </w:rPr>
        <w:t>：</w:t>
      </w:r>
    </w:p>
    <w:p w14:paraId="4FD73778">
      <w:pPr>
        <w:pStyle w:val="196"/>
        <w:numPr>
          <w:ilvl w:val="0"/>
          <w:numId w:val="40"/>
        </w:numPr>
        <w:bidi w:val="0"/>
        <w:ind w:left="851" w:leftChars="0" w:hanging="426" w:firstLineChars="0"/>
        <w:rPr>
          <w:rFonts w:hint="eastAsia"/>
          <w:lang w:val="en-US" w:eastAsia="zh-CN"/>
        </w:rPr>
      </w:pPr>
      <w:r>
        <w:rPr>
          <w:rFonts w:hint="eastAsia"/>
          <w:lang w:val="en-US" w:eastAsia="zh-CN"/>
        </w:rPr>
        <w:t>作业</w:t>
      </w:r>
      <w:r>
        <w:rPr>
          <w:rFonts w:hint="default"/>
          <w:lang w:val="en-US" w:eastAsia="zh-CN"/>
        </w:rPr>
        <w:t>请点</w:t>
      </w:r>
      <w:r>
        <w:rPr>
          <w:rFonts w:hint="eastAsia"/>
          <w:lang w:val="en-US" w:eastAsia="zh-CN"/>
        </w:rPr>
        <w:t>。核验作业人员身份及</w:t>
      </w:r>
      <w:r>
        <w:rPr>
          <w:rFonts w:hint="eastAsia"/>
        </w:rPr>
        <w:t>登记</w:t>
      </w:r>
      <w:r>
        <w:rPr>
          <w:rFonts w:hint="eastAsia"/>
          <w:lang w:val="en-US" w:eastAsia="zh-CN"/>
        </w:rPr>
        <w:t>作业时间、</w:t>
      </w:r>
      <w:r>
        <w:rPr>
          <w:rFonts w:hint="eastAsia"/>
        </w:rPr>
        <w:t>范围、使用工器具等内容</w:t>
      </w:r>
      <w:r>
        <w:rPr>
          <w:rFonts w:hint="eastAsia"/>
          <w:lang w:val="en-US" w:eastAsia="zh-CN"/>
        </w:rPr>
        <w:t>。</w:t>
      </w:r>
    </w:p>
    <w:p w14:paraId="553E13A3">
      <w:pPr>
        <w:pStyle w:val="196"/>
        <w:numPr>
          <w:ilvl w:val="0"/>
          <w:numId w:val="40"/>
        </w:numPr>
        <w:bidi w:val="0"/>
        <w:ind w:left="851" w:leftChars="0" w:hanging="426" w:firstLineChars="0"/>
        <w:rPr>
          <w:rFonts w:hint="eastAsia"/>
          <w:lang w:val="en-US" w:eastAsia="zh-CN"/>
        </w:rPr>
      </w:pPr>
      <w:r>
        <w:rPr>
          <w:rFonts w:hint="eastAsia"/>
          <w:lang w:val="en-US" w:eastAsia="zh-CN"/>
        </w:rPr>
        <w:t>作业准备。清点作业人员并做好相关安全交底工作，检查个人防护装备，点检作业工具，</w:t>
      </w:r>
      <w:r>
        <w:rPr>
          <w:rFonts w:hint="eastAsia"/>
          <w:lang w:eastAsia="zh-CN"/>
        </w:rPr>
        <w:t>运营单位</w:t>
      </w:r>
      <w:r>
        <w:rPr>
          <w:rFonts w:hint="eastAsia"/>
          <w:lang w:val="en-US" w:eastAsia="zh-CN"/>
        </w:rPr>
        <w:t>审核复验后入场。</w:t>
      </w:r>
    </w:p>
    <w:p w14:paraId="33D71EF3">
      <w:pPr>
        <w:pStyle w:val="196"/>
        <w:numPr>
          <w:ilvl w:val="0"/>
          <w:numId w:val="40"/>
        </w:numPr>
        <w:bidi w:val="0"/>
        <w:ind w:left="851" w:leftChars="0" w:hanging="426" w:firstLineChars="0"/>
        <w:rPr>
          <w:rFonts w:hint="eastAsia"/>
          <w:lang w:val="en-US" w:eastAsia="zh-CN"/>
        </w:rPr>
      </w:pPr>
      <w:r>
        <w:rPr>
          <w:rFonts w:hint="eastAsia"/>
          <w:lang w:val="en-US" w:eastAsia="zh-CN"/>
        </w:rPr>
        <w:t>清洁</w:t>
      </w:r>
      <w:r>
        <w:rPr>
          <w:rFonts w:hint="default"/>
          <w:lang w:val="en-US" w:eastAsia="zh-CN"/>
        </w:rPr>
        <w:t>作业</w:t>
      </w:r>
      <w:r>
        <w:rPr>
          <w:rFonts w:hint="eastAsia"/>
          <w:lang w:val="en-US" w:eastAsia="zh-CN"/>
        </w:rPr>
        <w:t>。作业人员</w:t>
      </w:r>
      <w:r>
        <w:rPr>
          <w:rFonts w:hint="default"/>
          <w:lang w:val="en-US" w:eastAsia="zh-CN"/>
        </w:rPr>
        <w:t>按照作业流程和标准进行</w:t>
      </w:r>
      <w:r>
        <w:rPr>
          <w:rFonts w:hint="eastAsia"/>
          <w:lang w:val="en-US" w:eastAsia="zh-CN"/>
        </w:rPr>
        <w:t>清洁作业</w:t>
      </w:r>
      <w:r>
        <w:rPr>
          <w:rFonts w:hint="default"/>
          <w:lang w:val="en-US" w:eastAsia="zh-CN"/>
        </w:rPr>
        <w:t>，发现任何异常或故障，及时报告</w:t>
      </w:r>
      <w:r>
        <w:rPr>
          <w:rFonts w:hint="eastAsia"/>
          <w:lang w:val="en-US" w:eastAsia="zh-CN"/>
        </w:rPr>
        <w:t>运营单位，应满足以下要求：</w:t>
      </w:r>
    </w:p>
    <w:p w14:paraId="75121BA6">
      <w:pPr>
        <w:pStyle w:val="76"/>
        <w:bidi w:val="0"/>
        <w:ind w:left="1276" w:leftChars="0" w:hanging="425" w:firstLineChars="0"/>
        <w:rPr>
          <w:rFonts w:hint="eastAsia"/>
          <w:lang w:val="en-US" w:eastAsia="zh-CN"/>
        </w:rPr>
      </w:pPr>
      <w:r>
        <w:rPr>
          <w:rFonts w:hint="eastAsia"/>
          <w:lang w:val="en-US" w:eastAsia="zh-CN"/>
        </w:rPr>
        <w:t>对固定面板、活动面板进行清洁，</w:t>
      </w:r>
      <w:r>
        <w:rPr>
          <w:rFonts w:hint="default"/>
          <w:lang w:val="en-US" w:eastAsia="zh-CN"/>
        </w:rPr>
        <w:t>确保干净整洁</w:t>
      </w:r>
      <w:r>
        <w:rPr>
          <w:rFonts w:hint="eastAsia"/>
          <w:lang w:val="en-US" w:eastAsia="zh-CN"/>
        </w:rPr>
        <w:t>；</w:t>
      </w:r>
    </w:p>
    <w:p w14:paraId="74A88CFF">
      <w:pPr>
        <w:pStyle w:val="76"/>
        <w:bidi w:val="0"/>
        <w:ind w:left="1276" w:leftChars="0" w:hanging="425" w:firstLineChars="0"/>
        <w:rPr>
          <w:rFonts w:hint="eastAsia"/>
          <w:lang w:val="en-US" w:eastAsia="zh-CN"/>
        </w:rPr>
      </w:pPr>
      <w:r>
        <w:rPr>
          <w:rFonts w:hint="eastAsia"/>
          <w:lang w:val="en-US" w:eastAsia="zh-CN"/>
        </w:rPr>
        <w:t>对固定门、滑动门、应急门、端头门进行清洁，</w:t>
      </w:r>
      <w:r>
        <w:rPr>
          <w:rFonts w:hint="default"/>
          <w:lang w:val="en-US" w:eastAsia="zh-CN"/>
        </w:rPr>
        <w:t>确保干净整洁</w:t>
      </w:r>
      <w:r>
        <w:rPr>
          <w:rFonts w:hint="eastAsia"/>
          <w:lang w:val="en-US" w:eastAsia="zh-CN"/>
        </w:rPr>
        <w:t>，无水渍；</w:t>
      </w:r>
    </w:p>
    <w:p w14:paraId="6D6D1301">
      <w:pPr>
        <w:pStyle w:val="76"/>
        <w:bidi w:val="0"/>
        <w:ind w:left="1276" w:leftChars="0" w:hanging="425" w:firstLineChars="0"/>
        <w:rPr>
          <w:rFonts w:hint="eastAsia"/>
          <w:lang w:val="en-US" w:eastAsia="zh-CN"/>
        </w:rPr>
      </w:pPr>
      <w:r>
        <w:rPr>
          <w:rFonts w:hint="eastAsia"/>
          <w:lang w:val="en-US" w:eastAsia="zh-CN"/>
        </w:rPr>
        <w:t>对立柱、立柱胶条、门槛清洁，</w:t>
      </w:r>
      <w:r>
        <w:rPr>
          <w:rFonts w:hint="default"/>
          <w:lang w:val="en-US" w:eastAsia="zh-CN"/>
        </w:rPr>
        <w:t>确保干净整洁</w:t>
      </w:r>
      <w:r>
        <w:rPr>
          <w:rFonts w:hint="eastAsia"/>
          <w:lang w:val="en-US" w:eastAsia="zh-CN"/>
        </w:rPr>
        <w:t>，无积尘、油污。</w:t>
      </w:r>
    </w:p>
    <w:p w14:paraId="6BF8D393">
      <w:pPr>
        <w:pStyle w:val="196"/>
        <w:bidi w:val="0"/>
        <w:ind w:left="851" w:leftChars="0" w:hanging="426" w:firstLineChars="0"/>
        <w:rPr>
          <w:rFonts w:hint="eastAsia"/>
          <w:lang w:val="en-US" w:eastAsia="zh-CN"/>
        </w:rPr>
      </w:pPr>
      <w:r>
        <w:rPr>
          <w:rFonts w:hint="eastAsia"/>
          <w:lang w:val="en-US" w:eastAsia="zh-CN"/>
        </w:rPr>
        <w:t>作业结束。作业完成后，清点作业人员及使用工具，现场不得遗留任何物品。</w:t>
      </w:r>
    </w:p>
    <w:p w14:paraId="6FD589C7">
      <w:pPr>
        <w:pStyle w:val="196"/>
        <w:bidi w:val="0"/>
        <w:ind w:left="851" w:leftChars="0" w:hanging="426" w:firstLineChars="0"/>
        <w:rPr>
          <w:rFonts w:hint="eastAsia"/>
          <w:lang w:val="en-US" w:eastAsia="zh-CN"/>
        </w:rPr>
      </w:pPr>
      <w:r>
        <w:rPr>
          <w:rFonts w:hint="eastAsia"/>
          <w:lang w:val="en-US" w:eastAsia="zh-CN"/>
        </w:rPr>
        <w:t>作业销点。作业结束</w:t>
      </w:r>
      <w:r>
        <w:rPr>
          <w:rFonts w:hint="default"/>
          <w:lang w:val="en-US" w:eastAsia="zh-CN"/>
        </w:rPr>
        <w:t>后及时向</w:t>
      </w:r>
      <w:r>
        <w:rPr>
          <w:rFonts w:hint="eastAsia"/>
          <w:lang w:val="en-US" w:eastAsia="zh-CN"/>
        </w:rPr>
        <w:t>运营单位</w:t>
      </w:r>
      <w:r>
        <w:rPr>
          <w:rFonts w:hint="default"/>
          <w:lang w:val="en-US" w:eastAsia="zh-CN"/>
        </w:rPr>
        <w:t>销点</w:t>
      </w:r>
      <w:r>
        <w:rPr>
          <w:rFonts w:hint="eastAsia"/>
          <w:lang w:val="en-US" w:eastAsia="zh-CN"/>
        </w:rPr>
        <w:t>。</w:t>
      </w:r>
    </w:p>
    <w:p w14:paraId="03FA4B7E">
      <w:pPr>
        <w:pStyle w:val="110"/>
        <w:bidi w:val="0"/>
        <w:rPr>
          <w:rFonts w:hint="default"/>
          <w:highlight w:val="none"/>
          <w:lang w:val="en-US" w:eastAsia="zh-CN"/>
        </w:rPr>
      </w:pPr>
      <w:r>
        <w:rPr>
          <w:rFonts w:hint="eastAsia"/>
          <w:highlight w:val="none"/>
          <w:lang w:val="en-US" w:eastAsia="zh-CN"/>
        </w:rPr>
        <w:t>屏蔽门分为全屏蔽式屏蔽门和半屏蔽式屏蔽门，清洁流程一致。</w:t>
      </w:r>
    </w:p>
    <w:p w14:paraId="20B636A7">
      <w:pPr>
        <w:pStyle w:val="101"/>
        <w:bidi w:val="0"/>
        <w:rPr>
          <w:rFonts w:hint="default"/>
          <w:highlight w:val="none"/>
          <w:lang w:val="en-US" w:eastAsia="zh-CN"/>
        </w:rPr>
      </w:pPr>
      <w:r>
        <w:rPr>
          <w:rFonts w:hint="eastAsia"/>
          <w:lang w:val="en-US" w:eastAsia="zh-CN"/>
        </w:rPr>
        <w:t>隧道清洗</w:t>
      </w:r>
    </w:p>
    <w:p w14:paraId="50382745">
      <w:pPr>
        <w:pStyle w:val="120"/>
        <w:bidi w:val="0"/>
        <w:rPr>
          <w:rFonts w:hint="eastAsia"/>
          <w:highlight w:val="none"/>
          <w:lang w:val="en-US" w:eastAsia="zh-CN"/>
        </w:rPr>
      </w:pPr>
      <w:r>
        <w:rPr>
          <w:rFonts w:hint="eastAsia"/>
          <w:highlight w:val="none"/>
          <w:lang w:val="en-US" w:eastAsia="zh-CN"/>
        </w:rPr>
        <w:t>定期进行隧道清洗工作，</w:t>
      </w:r>
      <w:r>
        <w:rPr>
          <w:rFonts w:hint="default"/>
          <w:highlight w:val="none"/>
          <w:lang w:val="en-US" w:eastAsia="zh-CN"/>
        </w:rPr>
        <w:t>制定隧道清洗方案和</w:t>
      </w:r>
      <w:r>
        <w:rPr>
          <w:rFonts w:hint="eastAsia"/>
          <w:highlight w:val="none"/>
          <w:lang w:val="en-US" w:eastAsia="zh-CN"/>
        </w:rPr>
        <w:t>清洁</w:t>
      </w:r>
      <w:r>
        <w:rPr>
          <w:rFonts w:hint="default"/>
          <w:highlight w:val="none"/>
          <w:lang w:val="en-US" w:eastAsia="zh-CN"/>
        </w:rPr>
        <w:t>计划</w:t>
      </w:r>
      <w:r>
        <w:rPr>
          <w:rFonts w:hint="eastAsia"/>
          <w:highlight w:val="none"/>
          <w:lang w:val="en-US" w:eastAsia="zh-CN"/>
        </w:rPr>
        <w:t>，隧道清洗应具备相应资质。</w:t>
      </w:r>
    </w:p>
    <w:p w14:paraId="7B5F26F8">
      <w:pPr>
        <w:pStyle w:val="120"/>
        <w:bidi w:val="0"/>
        <w:rPr>
          <w:rFonts w:hint="eastAsia"/>
          <w:highlight w:val="none"/>
          <w:lang w:val="en-US" w:eastAsia="zh-CN"/>
        </w:rPr>
      </w:pPr>
      <w:r>
        <w:rPr>
          <w:rFonts w:hint="default"/>
          <w:highlight w:val="none"/>
          <w:lang w:val="en-US" w:eastAsia="zh-CN"/>
        </w:rPr>
        <w:t>应</w:t>
      </w:r>
      <w:r>
        <w:rPr>
          <w:rFonts w:hint="eastAsia"/>
          <w:highlight w:val="none"/>
          <w:lang w:val="en-US" w:eastAsia="zh-CN"/>
        </w:rPr>
        <w:t>按照运营单位</w:t>
      </w:r>
      <w:r>
        <w:rPr>
          <w:rFonts w:hint="default"/>
          <w:highlight w:val="none"/>
          <w:lang w:val="en-US" w:eastAsia="zh-CN"/>
        </w:rPr>
        <w:t>规定</w:t>
      </w:r>
      <w:r>
        <w:rPr>
          <w:rFonts w:hint="eastAsia"/>
          <w:highlight w:val="none"/>
          <w:lang w:val="en-US" w:eastAsia="zh-CN"/>
        </w:rPr>
        <w:t>作业</w:t>
      </w:r>
      <w:r>
        <w:rPr>
          <w:rFonts w:hint="default"/>
          <w:highlight w:val="none"/>
          <w:lang w:val="en-US" w:eastAsia="zh-CN"/>
        </w:rPr>
        <w:t>，</w:t>
      </w:r>
      <w:r>
        <w:rPr>
          <w:rFonts w:hint="eastAsia"/>
          <w:highlight w:val="none"/>
          <w:lang w:val="en-US" w:eastAsia="zh-CN"/>
        </w:rPr>
        <w:t>清洁作业应在非运营期间进行，作业流程同5.2.8.2屏蔽门主要清洁流程。</w:t>
      </w:r>
    </w:p>
    <w:p w14:paraId="3FEA6CC4">
      <w:pPr>
        <w:pStyle w:val="120"/>
        <w:bidi w:val="0"/>
        <w:rPr>
          <w:rFonts w:hint="eastAsia"/>
          <w:highlight w:val="none"/>
          <w:lang w:val="en-US" w:eastAsia="zh-CN"/>
        </w:rPr>
      </w:pPr>
      <w:r>
        <w:rPr>
          <w:rFonts w:hint="eastAsia"/>
          <w:highlight w:val="none"/>
          <w:lang w:val="en-US" w:eastAsia="zh-CN"/>
        </w:rPr>
        <w:t>清洁作业时，作业人员应</w:t>
      </w:r>
      <w:r>
        <w:rPr>
          <w:rFonts w:hint="default"/>
          <w:highlight w:val="none"/>
          <w:lang w:val="en-US" w:eastAsia="zh-CN"/>
        </w:rPr>
        <w:t>按照作业流程和标准进行，发现任何异常或故障，</w:t>
      </w:r>
      <w:r>
        <w:rPr>
          <w:rFonts w:hint="eastAsia"/>
          <w:highlight w:val="none"/>
          <w:lang w:val="en-US" w:eastAsia="zh-CN"/>
        </w:rPr>
        <w:t>应</w:t>
      </w:r>
      <w:r>
        <w:rPr>
          <w:rFonts w:hint="default"/>
          <w:highlight w:val="none"/>
          <w:lang w:val="en-US" w:eastAsia="zh-CN"/>
        </w:rPr>
        <w:t>及时报告</w:t>
      </w:r>
      <w:r>
        <w:rPr>
          <w:rFonts w:hint="eastAsia"/>
          <w:highlight w:val="none"/>
          <w:lang w:val="en-US" w:eastAsia="zh-CN"/>
        </w:rPr>
        <w:t>运营单位，清洁作业应满足以下要求：</w:t>
      </w:r>
    </w:p>
    <w:p w14:paraId="740A0C8C">
      <w:pPr>
        <w:pStyle w:val="196"/>
        <w:numPr>
          <w:ilvl w:val="0"/>
          <w:numId w:val="41"/>
        </w:numPr>
        <w:bidi w:val="0"/>
        <w:ind w:left="851" w:leftChars="0" w:hanging="426" w:firstLineChars="0"/>
        <w:rPr>
          <w:rFonts w:hint="default"/>
          <w:lang w:val="en-US" w:eastAsia="zh-CN"/>
        </w:rPr>
      </w:pPr>
      <w:r>
        <w:rPr>
          <w:rFonts w:hint="eastAsia"/>
          <w:lang w:val="en-US" w:eastAsia="zh-CN"/>
        </w:rPr>
        <w:t>对</w:t>
      </w:r>
      <w:r>
        <w:rPr>
          <w:rFonts w:hint="default"/>
          <w:lang w:val="en-US" w:eastAsia="zh-CN"/>
        </w:rPr>
        <w:t>整体道床及疏散平台平面以下两侧隧道壁冲洗</w:t>
      </w:r>
      <w:r>
        <w:rPr>
          <w:rFonts w:hint="eastAsia"/>
          <w:lang w:val="en-US" w:eastAsia="zh-CN"/>
        </w:rPr>
        <w:t>，确保轨行区各种线路标志干净、无污渍，道床干净、无污渍，钢轨扣件无明显灰尘、铁屑、毛丝状杂物等；</w:t>
      </w:r>
    </w:p>
    <w:p w14:paraId="3FC3E635">
      <w:pPr>
        <w:pStyle w:val="196"/>
        <w:numPr>
          <w:ilvl w:val="0"/>
          <w:numId w:val="41"/>
        </w:numPr>
        <w:bidi w:val="0"/>
        <w:ind w:left="851" w:leftChars="0" w:hanging="426" w:firstLineChars="0"/>
        <w:rPr>
          <w:rFonts w:hint="default"/>
          <w:lang w:val="en-US" w:eastAsia="zh-CN"/>
        </w:rPr>
      </w:pPr>
      <w:r>
        <w:rPr>
          <w:rFonts w:hint="default"/>
          <w:lang w:val="en-US" w:eastAsia="zh-CN"/>
        </w:rPr>
        <w:t>疏散平台及联络通道地面冲洗</w:t>
      </w:r>
      <w:r>
        <w:rPr>
          <w:rFonts w:hint="eastAsia"/>
          <w:lang w:val="en-US" w:eastAsia="zh-CN"/>
        </w:rPr>
        <w:t>，确保区间疏散平台干净、无污渍；</w:t>
      </w:r>
    </w:p>
    <w:p w14:paraId="77F8BF7B">
      <w:pPr>
        <w:pStyle w:val="196"/>
        <w:numPr>
          <w:ilvl w:val="0"/>
          <w:numId w:val="41"/>
        </w:numPr>
        <w:bidi w:val="0"/>
        <w:ind w:left="851" w:leftChars="0" w:hanging="426" w:firstLineChars="0"/>
        <w:rPr>
          <w:rFonts w:hint="default"/>
          <w:lang w:val="en-US" w:eastAsia="zh-CN"/>
        </w:rPr>
      </w:pPr>
      <w:r>
        <w:rPr>
          <w:rFonts w:hint="default"/>
          <w:lang w:val="en-US" w:eastAsia="zh-CN"/>
        </w:rPr>
        <w:t>轨行区排水沟(含排水暗沟、落水管)疏通、清理</w:t>
      </w:r>
      <w:r>
        <w:rPr>
          <w:rFonts w:hint="eastAsia"/>
          <w:lang w:val="en-US" w:eastAsia="zh-CN"/>
        </w:rPr>
        <w:t>，确保轨道两旁水沟(含排水暗沟、落水管)清理干净，畅通、无阻塞，无泥沙、沉淀物、垃圾杂物等；</w:t>
      </w:r>
    </w:p>
    <w:p w14:paraId="4D2A2F0D">
      <w:pPr>
        <w:pStyle w:val="196"/>
        <w:numPr>
          <w:ilvl w:val="0"/>
          <w:numId w:val="41"/>
        </w:numPr>
        <w:bidi w:val="0"/>
        <w:ind w:left="851" w:leftChars="0" w:hanging="426" w:firstLineChars="0"/>
        <w:rPr>
          <w:rFonts w:hint="default"/>
          <w:lang w:val="en-US" w:eastAsia="zh-CN"/>
        </w:rPr>
      </w:pPr>
      <w:r>
        <w:rPr>
          <w:rFonts w:hint="default"/>
          <w:lang w:val="en-US" w:eastAsia="zh-CN"/>
        </w:rPr>
        <w:t>轨行区转辙机机坑清理</w:t>
      </w:r>
      <w:r>
        <w:rPr>
          <w:rFonts w:hint="eastAsia"/>
          <w:lang w:val="en-US" w:eastAsia="zh-CN"/>
        </w:rPr>
        <w:t>，确保清理干净，畅通、无阻塞，无泥沙、沉淀物、垃圾杂物等；</w:t>
      </w:r>
    </w:p>
    <w:p w14:paraId="64AA1387">
      <w:pPr>
        <w:pStyle w:val="196"/>
        <w:numPr>
          <w:ilvl w:val="0"/>
          <w:numId w:val="41"/>
        </w:numPr>
        <w:bidi w:val="0"/>
        <w:ind w:left="851" w:leftChars="0" w:hanging="426" w:firstLineChars="0"/>
        <w:rPr>
          <w:rFonts w:hint="default"/>
          <w:lang w:val="en-US" w:eastAsia="zh-CN"/>
        </w:rPr>
      </w:pPr>
      <w:r>
        <w:rPr>
          <w:rFonts w:hint="default"/>
          <w:lang w:val="en-US" w:eastAsia="zh-CN"/>
        </w:rPr>
        <w:t>轨行区站台板及疏散平台标高以下管线表面灰尘吹扫</w:t>
      </w:r>
      <w:r>
        <w:rPr>
          <w:rFonts w:hint="eastAsia"/>
          <w:lang w:val="en-US" w:eastAsia="zh-CN"/>
        </w:rPr>
        <w:t>，确保干净、无污渍；</w:t>
      </w:r>
    </w:p>
    <w:p w14:paraId="2A6BA2F2">
      <w:pPr>
        <w:pStyle w:val="196"/>
        <w:numPr>
          <w:ilvl w:val="0"/>
          <w:numId w:val="41"/>
        </w:numPr>
        <w:bidi w:val="0"/>
        <w:ind w:left="851" w:leftChars="0" w:hanging="426" w:firstLineChars="0"/>
        <w:rPr>
          <w:rFonts w:hint="default"/>
          <w:lang w:val="en-US" w:eastAsia="zh-CN"/>
        </w:rPr>
      </w:pPr>
      <w:r>
        <w:rPr>
          <w:rFonts w:hint="eastAsia"/>
          <w:lang w:val="en-US" w:eastAsia="zh-CN"/>
        </w:rPr>
        <w:t>作业完成后及时将垃圾清理外运，确保无遗留。</w:t>
      </w:r>
    </w:p>
    <w:p w14:paraId="7386C374">
      <w:pPr>
        <w:pStyle w:val="101"/>
        <w:bidi w:val="0"/>
        <w:rPr>
          <w:rFonts w:hint="default"/>
          <w:highlight w:val="none"/>
          <w:lang w:val="en-US" w:eastAsia="zh-CN"/>
        </w:rPr>
      </w:pPr>
      <w:bookmarkStart w:id="334" w:name="_Toc26659"/>
      <w:r>
        <w:rPr>
          <w:rFonts w:hint="eastAsia"/>
          <w:highlight w:val="none"/>
          <w:lang w:val="en-US" w:eastAsia="zh-CN"/>
        </w:rPr>
        <w:t>垃圾</w:t>
      </w:r>
      <w:bookmarkEnd w:id="334"/>
      <w:r>
        <w:rPr>
          <w:rFonts w:hint="eastAsia"/>
          <w:highlight w:val="none"/>
          <w:lang w:val="en-US" w:eastAsia="zh-CN"/>
        </w:rPr>
        <w:t>管理</w:t>
      </w:r>
    </w:p>
    <w:p w14:paraId="350C2CE9">
      <w:pPr>
        <w:pStyle w:val="120"/>
        <w:bidi w:val="0"/>
        <w:rPr>
          <w:rFonts w:hint="default"/>
          <w:highlight w:val="none"/>
          <w:lang w:val="en-US" w:eastAsia="zh-CN"/>
        </w:rPr>
      </w:pPr>
      <w:r>
        <w:rPr>
          <w:rFonts w:hint="default"/>
          <w:highlight w:val="none"/>
          <w:lang w:val="en-US" w:eastAsia="zh-CN"/>
        </w:rPr>
        <w:t>垃圾应</w:t>
      </w:r>
      <w:r>
        <w:rPr>
          <w:rFonts w:hint="eastAsia"/>
          <w:highlight w:val="none"/>
          <w:lang w:val="en-US" w:eastAsia="zh-CN"/>
        </w:rPr>
        <w:t>做到</w:t>
      </w:r>
      <w:r>
        <w:rPr>
          <w:rFonts w:hint="default"/>
          <w:highlight w:val="none"/>
          <w:lang w:val="en-US" w:eastAsia="zh-CN"/>
        </w:rPr>
        <w:t>日产日清</w:t>
      </w:r>
      <w:r>
        <w:rPr>
          <w:rFonts w:hint="eastAsia"/>
          <w:highlight w:val="none"/>
          <w:lang w:val="en-US" w:eastAsia="zh-CN"/>
        </w:rPr>
        <w:t>，垃圾清运时应</w:t>
      </w:r>
      <w:r>
        <w:rPr>
          <w:rFonts w:hint="default"/>
          <w:highlight w:val="none"/>
          <w:lang w:val="en-US" w:eastAsia="zh-CN"/>
        </w:rPr>
        <w:t>选择合理时间</w:t>
      </w:r>
      <w:r>
        <w:rPr>
          <w:rFonts w:hint="eastAsia"/>
          <w:highlight w:val="none"/>
          <w:lang w:val="en-US" w:eastAsia="zh-CN"/>
        </w:rPr>
        <w:t>、设置合理路线进行，避开人流高峰期。</w:t>
      </w:r>
    </w:p>
    <w:p w14:paraId="3429FC27">
      <w:pPr>
        <w:pStyle w:val="120"/>
        <w:bidi w:val="0"/>
        <w:rPr>
          <w:rFonts w:hint="default"/>
          <w:highlight w:val="none"/>
          <w:lang w:val="en-US" w:eastAsia="zh-CN"/>
        </w:rPr>
      </w:pPr>
      <w:r>
        <w:rPr>
          <w:rFonts w:hint="default"/>
          <w:highlight w:val="none"/>
          <w:lang w:val="en-US" w:eastAsia="zh-CN"/>
        </w:rPr>
        <w:t>应遮挡、防护，防止二次污染，确保垃圾无满溢，地面无散落垃圾、无污水，无明显异味</w:t>
      </w:r>
      <w:r>
        <w:rPr>
          <w:rFonts w:hint="eastAsia"/>
          <w:highlight w:val="none"/>
          <w:lang w:val="en-US" w:eastAsia="zh-CN"/>
        </w:rPr>
        <w:t>。</w:t>
      </w:r>
    </w:p>
    <w:p w14:paraId="0650605C">
      <w:pPr>
        <w:pStyle w:val="120"/>
        <w:bidi w:val="0"/>
        <w:rPr>
          <w:rFonts w:hint="eastAsia"/>
          <w:highlight w:val="none"/>
          <w:lang w:val="en-US" w:eastAsia="zh-CN"/>
        </w:rPr>
      </w:pPr>
      <w:r>
        <w:rPr>
          <w:rFonts w:hint="default"/>
          <w:highlight w:val="none"/>
          <w:lang w:val="en-US" w:eastAsia="zh-CN"/>
        </w:rPr>
        <w:t>垃圾桶应定期清洗、消毒，确保垃圾桶内外无污垢，无</w:t>
      </w:r>
      <w:r>
        <w:rPr>
          <w:rFonts w:hint="eastAsia"/>
          <w:highlight w:val="none"/>
          <w:lang w:val="en-US" w:eastAsia="zh-CN"/>
        </w:rPr>
        <w:t>明显</w:t>
      </w:r>
      <w:r>
        <w:rPr>
          <w:rFonts w:hint="default"/>
          <w:highlight w:val="none"/>
          <w:lang w:val="en-US" w:eastAsia="zh-CN"/>
        </w:rPr>
        <w:t>异味</w:t>
      </w:r>
      <w:r>
        <w:rPr>
          <w:rFonts w:hint="eastAsia"/>
          <w:highlight w:val="none"/>
          <w:lang w:val="en-US" w:eastAsia="zh-CN"/>
        </w:rPr>
        <w:t>。</w:t>
      </w:r>
    </w:p>
    <w:p w14:paraId="31553E3D">
      <w:pPr>
        <w:pStyle w:val="120"/>
        <w:bidi w:val="0"/>
        <w:rPr>
          <w:rFonts w:hint="eastAsia"/>
          <w:highlight w:val="none"/>
          <w:lang w:val="en-US" w:eastAsia="zh-CN"/>
        </w:rPr>
      </w:pPr>
      <w:r>
        <w:rPr>
          <w:rFonts w:hint="eastAsia"/>
          <w:highlight w:val="none"/>
          <w:lang w:val="en-US" w:eastAsia="zh-CN"/>
        </w:rPr>
        <w:t>垃圾堆放点应定期清洗、消毒，</w:t>
      </w:r>
      <w:r>
        <w:rPr>
          <w:rFonts w:hint="default"/>
          <w:highlight w:val="none"/>
          <w:lang w:val="en-US" w:eastAsia="zh-CN"/>
        </w:rPr>
        <w:t>确保</w:t>
      </w:r>
      <w:r>
        <w:rPr>
          <w:rFonts w:hint="eastAsia"/>
          <w:highlight w:val="none"/>
          <w:lang w:val="en-US" w:eastAsia="zh-CN"/>
        </w:rPr>
        <w:t>垃圾堆放点处</w:t>
      </w:r>
      <w:r>
        <w:rPr>
          <w:rFonts w:hint="default"/>
          <w:highlight w:val="none"/>
          <w:lang w:val="en-US" w:eastAsia="zh-CN"/>
        </w:rPr>
        <w:t>无污垢，无</w:t>
      </w:r>
      <w:r>
        <w:rPr>
          <w:rFonts w:hint="eastAsia"/>
          <w:highlight w:val="none"/>
          <w:lang w:val="en-US" w:eastAsia="zh-CN"/>
        </w:rPr>
        <w:t>明显</w:t>
      </w:r>
      <w:r>
        <w:rPr>
          <w:rFonts w:hint="default"/>
          <w:highlight w:val="none"/>
          <w:lang w:val="en-US" w:eastAsia="zh-CN"/>
        </w:rPr>
        <w:t>异味</w:t>
      </w:r>
      <w:r>
        <w:rPr>
          <w:rFonts w:hint="eastAsia"/>
          <w:highlight w:val="none"/>
          <w:lang w:val="en-US" w:eastAsia="zh-CN"/>
        </w:rPr>
        <w:t>。</w:t>
      </w:r>
    </w:p>
    <w:p w14:paraId="5EF5DAB9">
      <w:pPr>
        <w:pStyle w:val="101"/>
        <w:bidi w:val="0"/>
        <w:rPr>
          <w:rFonts w:hint="default"/>
          <w:highlight w:val="none"/>
          <w:lang w:val="en-US" w:eastAsia="zh-CN"/>
        </w:rPr>
      </w:pPr>
      <w:r>
        <w:rPr>
          <w:rFonts w:hint="eastAsia"/>
          <w:highlight w:val="none"/>
          <w:lang w:val="en-US" w:eastAsia="zh-CN"/>
        </w:rPr>
        <w:t>消杀管理</w:t>
      </w:r>
    </w:p>
    <w:p w14:paraId="29A8E20F">
      <w:pPr>
        <w:pStyle w:val="120"/>
        <w:bidi w:val="0"/>
        <w:rPr>
          <w:rFonts w:hint="default"/>
          <w:highlight w:val="none"/>
        </w:rPr>
      </w:pPr>
      <w:r>
        <w:rPr>
          <w:rFonts w:hint="default" w:ascii="Times New Roman" w:hAnsi="Times New Roman" w:cs="Times New Roman"/>
          <w:color w:val="auto"/>
          <w:highlight w:val="none"/>
        </w:rPr>
        <w:t>应制定</w:t>
      </w:r>
      <w:r>
        <w:rPr>
          <w:rFonts w:hint="eastAsia" w:ascii="Times New Roman" w:cs="Times New Roman"/>
          <w:color w:val="auto"/>
          <w:highlight w:val="none"/>
          <w:lang w:val="en-US" w:eastAsia="zh-CN"/>
        </w:rPr>
        <w:t>车站</w:t>
      </w:r>
      <w:r>
        <w:rPr>
          <w:rFonts w:hint="eastAsia"/>
          <w:highlight w:val="none"/>
          <w:lang w:val="en-US" w:eastAsia="zh-CN"/>
        </w:rPr>
        <w:t>消杀</w:t>
      </w:r>
      <w:r>
        <w:rPr>
          <w:rFonts w:hint="default"/>
          <w:highlight w:val="none"/>
        </w:rPr>
        <w:t>计划</w:t>
      </w:r>
      <w:r>
        <w:rPr>
          <w:rFonts w:hint="eastAsia"/>
          <w:highlight w:val="none"/>
          <w:lang w:val="en-US" w:eastAsia="zh-CN"/>
        </w:rPr>
        <w:t>并实施，消杀</w:t>
      </w:r>
      <w:r>
        <w:rPr>
          <w:rFonts w:hint="default"/>
          <w:highlight w:val="none"/>
        </w:rPr>
        <w:t>时应确保用药安全、规范，并提前通</w:t>
      </w:r>
      <w:r>
        <w:rPr>
          <w:rFonts w:hint="eastAsia"/>
          <w:highlight w:val="none"/>
          <w:lang w:eastAsia="zh-CN"/>
        </w:rPr>
        <w:t>知</w:t>
      </w:r>
      <w:r>
        <w:rPr>
          <w:rFonts w:hint="default"/>
          <w:highlight w:val="none"/>
        </w:rPr>
        <w:t>物业使用人做好防范，作业现场设置安全警示标识。</w:t>
      </w:r>
    </w:p>
    <w:p w14:paraId="3F95E140">
      <w:pPr>
        <w:pStyle w:val="120"/>
        <w:bidi w:val="0"/>
        <w:rPr>
          <w:rFonts w:hint="default"/>
          <w:highlight w:val="none"/>
        </w:rPr>
      </w:pPr>
      <w:r>
        <w:rPr>
          <w:rFonts w:hint="default"/>
          <w:highlight w:val="none"/>
        </w:rPr>
        <w:t>应对电梯按钮</w:t>
      </w:r>
      <w:r>
        <w:rPr>
          <w:rFonts w:hint="eastAsia"/>
          <w:highlight w:val="none"/>
          <w:lang w:eastAsia="zh-CN"/>
        </w:rPr>
        <w:t>、</w:t>
      </w:r>
      <w:r>
        <w:rPr>
          <w:rFonts w:hint="eastAsia"/>
          <w:highlight w:val="none"/>
          <w:lang w:val="en-US" w:eastAsia="zh-CN"/>
        </w:rPr>
        <w:t>卫生间用具</w:t>
      </w:r>
      <w:r>
        <w:rPr>
          <w:rFonts w:hint="default"/>
          <w:highlight w:val="none"/>
        </w:rPr>
        <w:t>等公众频繁接触部位进行消毒，每天不少于1次。</w:t>
      </w:r>
    </w:p>
    <w:p w14:paraId="7657DCA9">
      <w:pPr>
        <w:pStyle w:val="120"/>
        <w:bidi w:val="0"/>
        <w:rPr>
          <w:rFonts w:hint="default"/>
          <w:highlight w:val="none"/>
        </w:rPr>
      </w:pPr>
      <w:r>
        <w:rPr>
          <w:rFonts w:hint="default"/>
          <w:highlight w:val="none"/>
        </w:rPr>
        <w:t>流感季节、传染性疾病高发期等特殊时期，应增加消杀频次。</w:t>
      </w:r>
    </w:p>
    <w:p w14:paraId="5FE5EEFA">
      <w:pPr>
        <w:pStyle w:val="120"/>
        <w:bidi w:val="0"/>
        <w:rPr>
          <w:rFonts w:hint="default" w:ascii="Times New Roman" w:hAnsi="Times New Roman" w:cs="Times New Roman"/>
          <w:color w:val="auto"/>
          <w:highlight w:val="none"/>
        </w:rPr>
      </w:pPr>
      <w:r>
        <w:rPr>
          <w:rFonts w:hint="eastAsia"/>
          <w:highlight w:val="none"/>
          <w:lang w:val="en-US" w:eastAsia="zh-CN"/>
        </w:rPr>
        <w:t>专项</w:t>
      </w:r>
      <w:r>
        <w:rPr>
          <w:rFonts w:hint="default"/>
          <w:highlight w:val="none"/>
        </w:rPr>
        <w:t>消杀活动一般</w:t>
      </w:r>
      <w:r>
        <w:rPr>
          <w:rFonts w:hint="eastAsia"/>
          <w:highlight w:val="none"/>
          <w:lang w:val="en-US" w:eastAsia="zh-CN"/>
        </w:rPr>
        <w:t>在非运营期间进行</w:t>
      </w:r>
      <w:r>
        <w:rPr>
          <w:rFonts w:hint="default"/>
          <w:highlight w:val="none"/>
        </w:rPr>
        <w:t>，如特殊情况须先征得</w:t>
      </w:r>
      <w:r>
        <w:rPr>
          <w:rFonts w:hint="eastAsia"/>
          <w:highlight w:val="none"/>
          <w:lang w:val="en-US" w:eastAsia="zh-CN"/>
        </w:rPr>
        <w:t>运营单位</w:t>
      </w:r>
      <w:r>
        <w:rPr>
          <w:rFonts w:hint="default"/>
          <w:highlight w:val="none"/>
        </w:rPr>
        <w:t>同意后方可进行。</w:t>
      </w:r>
    </w:p>
    <w:p w14:paraId="5E6FDC23">
      <w:pPr>
        <w:pStyle w:val="120"/>
        <w:bidi w:val="0"/>
        <w:rPr>
          <w:rFonts w:hint="default" w:ascii="Times New Roman" w:hAnsi="Times New Roman" w:cs="Times New Roman"/>
          <w:color w:val="auto"/>
          <w:highlight w:val="none"/>
        </w:rPr>
      </w:pPr>
      <w:r>
        <w:rPr>
          <w:rFonts w:hint="default"/>
          <w:highlight w:val="none"/>
          <w:lang w:val="en-US" w:eastAsia="zh-CN"/>
        </w:rPr>
        <w:t>做好</w:t>
      </w:r>
      <w:r>
        <w:rPr>
          <w:rFonts w:hint="eastAsia"/>
          <w:highlight w:val="none"/>
          <w:lang w:val="en-US" w:eastAsia="zh-CN"/>
        </w:rPr>
        <w:t>消杀</w:t>
      </w:r>
      <w:r>
        <w:rPr>
          <w:rFonts w:hint="default"/>
          <w:highlight w:val="none"/>
          <w:lang w:val="en-US" w:eastAsia="zh-CN"/>
        </w:rPr>
        <w:t>记录</w:t>
      </w:r>
      <w:r>
        <w:rPr>
          <w:rFonts w:hint="eastAsia"/>
          <w:highlight w:val="none"/>
          <w:lang w:val="en-US" w:eastAsia="zh-CN"/>
        </w:rPr>
        <w:t>。</w:t>
      </w:r>
    </w:p>
    <w:p w14:paraId="75FB0C5D">
      <w:pPr>
        <w:pStyle w:val="188"/>
        <w:bidi w:val="0"/>
        <w:rPr>
          <w:rFonts w:hint="default"/>
          <w:highlight w:val="none"/>
          <w:lang w:val="en-US" w:eastAsia="zh-CN"/>
        </w:rPr>
      </w:pPr>
      <w:bookmarkStart w:id="335" w:name="_Toc32544"/>
      <w:bookmarkStart w:id="336" w:name="_Toc21614"/>
      <w:bookmarkStart w:id="337" w:name="_Toc27465"/>
      <w:bookmarkStart w:id="338" w:name="_Toc24304"/>
      <w:bookmarkStart w:id="339" w:name="_Toc21778"/>
      <w:bookmarkStart w:id="340" w:name="_Toc23951"/>
      <w:bookmarkStart w:id="341" w:name="_Toc17929"/>
      <w:bookmarkStart w:id="342" w:name="_Toc20667"/>
      <w:bookmarkStart w:id="343" w:name="_Toc15071"/>
      <w:bookmarkStart w:id="344" w:name="_Toc12950"/>
      <w:bookmarkStart w:id="345" w:name="_Toc30762"/>
      <w:bookmarkStart w:id="346" w:name="_Toc18887"/>
      <w:bookmarkStart w:id="347" w:name="_Toc30750"/>
      <w:bookmarkStart w:id="348" w:name="_Toc28082"/>
      <w:bookmarkStart w:id="349" w:name="_Toc5079"/>
      <w:bookmarkStart w:id="350" w:name="_Toc27419"/>
      <w:bookmarkStart w:id="351" w:name="_Toc14345"/>
      <w:bookmarkStart w:id="352" w:name="_Toc14347"/>
      <w:bookmarkStart w:id="353" w:name="_Toc27423"/>
      <w:bookmarkStart w:id="354" w:name="_Toc23546"/>
      <w:bookmarkStart w:id="355" w:name="_Toc8982"/>
      <w:bookmarkStart w:id="356" w:name="_Toc30351"/>
      <w:bookmarkStart w:id="357" w:name="_Toc22597"/>
      <w:bookmarkStart w:id="358" w:name="_Toc30814"/>
      <w:bookmarkStart w:id="359" w:name="_Toc23838"/>
      <w:bookmarkStart w:id="360" w:name="_Toc27506"/>
      <w:r>
        <w:rPr>
          <w:rFonts w:hint="eastAsia"/>
          <w:highlight w:val="none"/>
          <w:lang w:val="en-US" w:eastAsia="zh-CN"/>
        </w:rPr>
        <w:t>秩序维护服务</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EDE0FB0">
      <w:pPr>
        <w:pStyle w:val="101"/>
        <w:bidi w:val="0"/>
        <w:rPr>
          <w:rFonts w:hint="eastAsia"/>
          <w:lang w:val="en-US" w:eastAsia="zh-CN"/>
        </w:rPr>
      </w:pPr>
      <w:r>
        <w:rPr>
          <w:rFonts w:hint="eastAsia"/>
          <w:lang w:val="en-US" w:eastAsia="zh-CN"/>
        </w:rPr>
        <w:t>安检服务</w:t>
      </w:r>
    </w:p>
    <w:p w14:paraId="0371FE74">
      <w:pPr>
        <w:pStyle w:val="56"/>
        <w:bidi w:val="0"/>
        <w:rPr>
          <w:rFonts w:hint="eastAsia"/>
          <w:highlight w:val="none"/>
          <w:lang w:val="en-US" w:eastAsia="zh-CN"/>
        </w:rPr>
      </w:pPr>
      <w:r>
        <w:rPr>
          <w:rFonts w:hint="default"/>
          <w:highlight w:val="none"/>
          <w:lang w:val="en-US" w:eastAsia="zh-CN"/>
        </w:rPr>
        <w:t>制定安检服务方案并组织实施。</w:t>
      </w:r>
      <w:r>
        <w:rPr>
          <w:rFonts w:hint="eastAsia"/>
          <w:lang w:val="en-US" w:eastAsia="zh-CN"/>
        </w:rPr>
        <w:t>应满足以下要求：</w:t>
      </w:r>
    </w:p>
    <w:p w14:paraId="52CF5079">
      <w:pPr>
        <w:pStyle w:val="196"/>
        <w:numPr>
          <w:ilvl w:val="0"/>
          <w:numId w:val="42"/>
        </w:numPr>
        <w:bidi w:val="0"/>
        <w:ind w:left="851" w:leftChars="0" w:hanging="426" w:firstLineChars="0"/>
        <w:rPr>
          <w:rFonts w:hint="eastAsia"/>
          <w:lang w:val="en-US" w:eastAsia="zh-CN"/>
        </w:rPr>
      </w:pPr>
      <w:r>
        <w:rPr>
          <w:rFonts w:hint="eastAsia"/>
          <w:lang w:val="en-US" w:eastAsia="zh-CN"/>
        </w:rPr>
        <w:t>进站乘车人员的安全检查，正确使用安检设备、设施，对禁带、限带物品进行识别、判断并按规定处置，做好相关记录；</w:t>
      </w:r>
    </w:p>
    <w:p w14:paraId="257A450D">
      <w:pPr>
        <w:pStyle w:val="196"/>
        <w:numPr>
          <w:ilvl w:val="0"/>
          <w:numId w:val="42"/>
        </w:numPr>
        <w:bidi w:val="0"/>
        <w:ind w:left="851" w:leftChars="0" w:hanging="426" w:firstLineChars="0"/>
        <w:rPr>
          <w:rFonts w:hint="eastAsia"/>
          <w:lang w:val="en-US" w:eastAsia="zh-CN"/>
        </w:rPr>
      </w:pPr>
      <w:r>
        <w:rPr>
          <w:rFonts w:hint="eastAsia"/>
          <w:lang w:val="en-US" w:eastAsia="zh-CN"/>
        </w:rPr>
        <w:t>制定安检设备、设施的清洁维护制度，定期开展安检设备、设施的清洁维护工作；</w:t>
      </w:r>
    </w:p>
    <w:p w14:paraId="053ADD27">
      <w:pPr>
        <w:pStyle w:val="196"/>
        <w:numPr>
          <w:ilvl w:val="0"/>
          <w:numId w:val="42"/>
        </w:numPr>
        <w:bidi w:val="0"/>
        <w:ind w:left="851" w:leftChars="0" w:hanging="426" w:firstLineChars="0"/>
        <w:rPr>
          <w:rFonts w:hint="eastAsia"/>
          <w:highlight w:val="none"/>
          <w:lang w:val="en-US" w:eastAsia="zh-CN"/>
        </w:rPr>
      </w:pPr>
      <w:r>
        <w:rPr>
          <w:rFonts w:hint="eastAsia"/>
          <w:highlight w:val="none"/>
          <w:lang w:val="en-US" w:eastAsia="zh-CN"/>
        </w:rPr>
        <w:t>正确使用防爆器材及防爆设施，定期维护防爆器材、设施，确保正常使用；</w:t>
      </w:r>
    </w:p>
    <w:p w14:paraId="61075B57">
      <w:pPr>
        <w:pStyle w:val="196"/>
        <w:numPr>
          <w:ilvl w:val="0"/>
          <w:numId w:val="42"/>
        </w:numPr>
        <w:bidi w:val="0"/>
        <w:ind w:left="851" w:leftChars="0" w:hanging="426" w:firstLineChars="0"/>
        <w:rPr>
          <w:rFonts w:hint="default"/>
          <w:lang w:val="en-US" w:eastAsia="zh-CN"/>
        </w:rPr>
      </w:pPr>
      <w:r>
        <w:rPr>
          <w:rFonts w:hint="eastAsia"/>
          <w:lang w:val="en-US" w:eastAsia="zh-CN"/>
        </w:rPr>
        <w:t>发现问题应立即处置，并及时报车站，保障安检工作正常开展。</w:t>
      </w:r>
    </w:p>
    <w:p w14:paraId="19E7074D">
      <w:pPr>
        <w:pStyle w:val="101"/>
        <w:bidi w:val="0"/>
        <w:rPr>
          <w:rFonts w:hint="default"/>
          <w:lang w:val="en-US" w:eastAsia="zh-CN"/>
        </w:rPr>
      </w:pPr>
      <w:bookmarkStart w:id="361" w:name="_Toc32553"/>
      <w:r>
        <w:rPr>
          <w:rFonts w:hint="eastAsia"/>
          <w:highlight w:val="none"/>
          <w:lang w:val="en-US" w:eastAsia="zh-CN"/>
        </w:rPr>
        <w:t>公共区域巡视巡查</w:t>
      </w:r>
      <w:bookmarkEnd w:id="361"/>
    </w:p>
    <w:p w14:paraId="46B3EEDF">
      <w:pPr>
        <w:pStyle w:val="120"/>
        <w:bidi w:val="0"/>
        <w:rPr>
          <w:rFonts w:hint="default"/>
          <w:highlight w:val="none"/>
          <w:lang w:val="en-US" w:eastAsia="zh-CN"/>
        </w:rPr>
      </w:pPr>
      <w:r>
        <w:rPr>
          <w:rFonts w:hint="default"/>
          <w:highlight w:val="none"/>
          <w:lang w:val="en-US" w:eastAsia="zh-CN"/>
        </w:rPr>
        <w:t>应根据物业服务区域的基本情况，合理制定巡视检査路线。宜采用</w:t>
      </w:r>
      <w:r>
        <w:rPr>
          <w:rFonts w:hint="eastAsia"/>
          <w:highlight w:val="none"/>
          <w:lang w:val="en-US" w:eastAsia="zh-CN"/>
        </w:rPr>
        <w:t>信息化</w:t>
      </w:r>
      <w:r>
        <w:rPr>
          <w:rFonts w:hint="default"/>
          <w:highlight w:val="none"/>
          <w:lang w:val="en-US" w:eastAsia="zh-CN"/>
        </w:rPr>
        <w:t>技术手段，实现人防、</w:t>
      </w:r>
      <w:r>
        <w:rPr>
          <w:rFonts w:hint="eastAsia"/>
          <w:highlight w:val="none"/>
          <w:lang w:val="en-US" w:eastAsia="zh-CN"/>
        </w:rPr>
        <w:t>物防、</w:t>
      </w:r>
      <w:r>
        <w:rPr>
          <w:rFonts w:hint="default"/>
          <w:highlight w:val="none"/>
          <w:lang w:val="en-US" w:eastAsia="zh-CN"/>
        </w:rPr>
        <w:t>技防相结合。</w:t>
      </w:r>
    </w:p>
    <w:p w14:paraId="5953C053">
      <w:pPr>
        <w:pStyle w:val="120"/>
        <w:bidi w:val="0"/>
        <w:rPr>
          <w:rFonts w:hint="default"/>
          <w:highlight w:val="none"/>
          <w:lang w:val="en-US" w:eastAsia="zh-CN"/>
        </w:rPr>
      </w:pPr>
      <w:r>
        <w:rPr>
          <w:rFonts w:hint="default"/>
          <w:highlight w:val="none"/>
          <w:lang w:val="en-US" w:eastAsia="zh-CN"/>
        </w:rPr>
        <w:t>制定公共秩序</w:t>
      </w:r>
      <w:r>
        <w:rPr>
          <w:rFonts w:hint="eastAsia"/>
          <w:highlight w:val="none"/>
          <w:lang w:val="en-US" w:eastAsia="zh-CN"/>
        </w:rPr>
        <w:t>巡视巡查</w:t>
      </w:r>
      <w:r>
        <w:rPr>
          <w:rFonts w:hint="default"/>
          <w:highlight w:val="none"/>
          <w:lang w:val="en-US" w:eastAsia="zh-CN"/>
        </w:rPr>
        <w:t>方案，</w:t>
      </w:r>
      <w:r>
        <w:rPr>
          <w:rFonts w:hint="eastAsia"/>
          <w:lang w:val="en-US" w:eastAsia="zh-CN"/>
        </w:rPr>
        <w:t>应满足以下要求：</w:t>
      </w:r>
    </w:p>
    <w:p w14:paraId="66EDDA9A">
      <w:pPr>
        <w:pStyle w:val="196"/>
        <w:numPr>
          <w:ilvl w:val="0"/>
          <w:numId w:val="43"/>
        </w:numPr>
        <w:bidi w:val="0"/>
        <w:ind w:left="851" w:leftChars="0" w:hanging="426" w:firstLineChars="0"/>
        <w:rPr>
          <w:rFonts w:hint="default"/>
          <w:lang w:val="en-US" w:eastAsia="zh-CN"/>
        </w:rPr>
      </w:pPr>
      <w:r>
        <w:rPr>
          <w:rFonts w:hint="default"/>
          <w:lang w:val="en-US" w:eastAsia="zh-CN"/>
        </w:rPr>
        <w:t>定时</w:t>
      </w:r>
      <w:r>
        <w:rPr>
          <w:rFonts w:hint="eastAsia"/>
          <w:lang w:val="en-US" w:eastAsia="zh-CN"/>
        </w:rPr>
        <w:t>巡查各出入站口及附属广场，维护出入站口秩序安全及附属广场非机动车停放秩序；</w:t>
      </w:r>
    </w:p>
    <w:p w14:paraId="42430E32">
      <w:pPr>
        <w:pStyle w:val="196"/>
        <w:numPr>
          <w:ilvl w:val="0"/>
          <w:numId w:val="43"/>
        </w:numPr>
        <w:bidi w:val="0"/>
        <w:ind w:left="851" w:leftChars="0" w:hanging="426" w:firstLineChars="0"/>
        <w:rPr>
          <w:rFonts w:hint="default"/>
          <w:lang w:val="en-US" w:eastAsia="zh-CN"/>
        </w:rPr>
      </w:pPr>
      <w:r>
        <w:rPr>
          <w:rFonts w:hint="eastAsia"/>
          <w:lang w:val="en-US" w:eastAsia="zh-CN"/>
        </w:rPr>
        <w:t>定时巡查站厅层、站台层，维护车站秩序安全，防止出现扰乱或破坏公共秩序的治安隐患；</w:t>
      </w:r>
    </w:p>
    <w:p w14:paraId="4B8DC975">
      <w:pPr>
        <w:pStyle w:val="196"/>
        <w:numPr>
          <w:ilvl w:val="0"/>
          <w:numId w:val="43"/>
        </w:numPr>
        <w:bidi w:val="0"/>
        <w:ind w:left="851" w:leftChars="0" w:hanging="426" w:firstLineChars="0"/>
        <w:rPr>
          <w:rFonts w:hint="default"/>
          <w:lang w:val="en-US" w:eastAsia="zh-CN"/>
        </w:rPr>
      </w:pPr>
      <w:r>
        <w:rPr>
          <w:rFonts w:hint="eastAsia"/>
          <w:lang w:val="en-US" w:eastAsia="zh-CN"/>
        </w:rPr>
        <w:t>夏日高温天气，如有在车站内纳凉的市民，提供相关帮助，提醒注意环境卫生，做好秩序维护，保障乘客进出车站通道畅通；</w:t>
      </w:r>
    </w:p>
    <w:p w14:paraId="5286A0F3">
      <w:pPr>
        <w:pStyle w:val="196"/>
        <w:numPr>
          <w:ilvl w:val="0"/>
          <w:numId w:val="43"/>
        </w:numPr>
        <w:bidi w:val="0"/>
        <w:ind w:left="851" w:leftChars="0" w:hanging="426" w:firstLineChars="0"/>
        <w:rPr>
          <w:rFonts w:hint="default"/>
          <w:lang w:val="en-US" w:eastAsia="zh-CN"/>
        </w:rPr>
      </w:pPr>
      <w:r>
        <w:rPr>
          <w:rFonts w:hint="default"/>
          <w:lang w:val="en-US" w:eastAsia="zh-CN"/>
        </w:rPr>
        <w:t>节假日</w:t>
      </w:r>
      <w:r>
        <w:rPr>
          <w:rFonts w:hint="eastAsia"/>
          <w:lang w:val="en-US" w:eastAsia="zh-CN"/>
        </w:rPr>
        <w:t>或重大活动时</w:t>
      </w:r>
      <w:r>
        <w:rPr>
          <w:rFonts w:hint="default"/>
          <w:lang w:val="en-US" w:eastAsia="zh-CN"/>
        </w:rPr>
        <w:t>，</w:t>
      </w:r>
      <w:r>
        <w:rPr>
          <w:rFonts w:hint="eastAsia"/>
          <w:lang w:val="en-US" w:eastAsia="zh-CN"/>
        </w:rPr>
        <w:t>增加</w:t>
      </w:r>
      <w:r>
        <w:rPr>
          <w:rFonts w:hint="default"/>
          <w:lang w:val="en-US" w:eastAsia="zh-CN"/>
        </w:rPr>
        <w:t>巡查频次</w:t>
      </w:r>
      <w:r>
        <w:rPr>
          <w:rFonts w:hint="eastAsia"/>
          <w:lang w:val="en-US" w:eastAsia="zh-CN"/>
        </w:rPr>
        <w:t>；</w:t>
      </w:r>
    </w:p>
    <w:p w14:paraId="37EB9D8A">
      <w:pPr>
        <w:pStyle w:val="196"/>
        <w:numPr>
          <w:ilvl w:val="0"/>
          <w:numId w:val="43"/>
        </w:numPr>
        <w:bidi w:val="0"/>
        <w:ind w:left="851" w:leftChars="0" w:hanging="426" w:firstLineChars="0"/>
        <w:rPr>
          <w:rFonts w:hint="default"/>
          <w:lang w:val="en-US" w:eastAsia="zh-CN"/>
        </w:rPr>
      </w:pPr>
      <w:r>
        <w:rPr>
          <w:rFonts w:hint="default"/>
          <w:lang w:val="en-US" w:eastAsia="zh-CN"/>
        </w:rPr>
        <w:t>雨雪、</w:t>
      </w:r>
      <w:r>
        <w:rPr>
          <w:rFonts w:hint="eastAsia"/>
          <w:lang w:val="en-US" w:eastAsia="zh-CN"/>
        </w:rPr>
        <w:t>大</w:t>
      </w:r>
      <w:r>
        <w:rPr>
          <w:rFonts w:hint="default"/>
          <w:lang w:val="en-US" w:eastAsia="zh-CN"/>
        </w:rPr>
        <w:t>风等恶劣天气时，</w:t>
      </w:r>
      <w:r>
        <w:rPr>
          <w:rFonts w:hint="eastAsia"/>
          <w:lang w:val="en-US" w:eastAsia="zh-CN"/>
        </w:rPr>
        <w:t>增加巡查频次，配合运营单位做好应急处置工作；</w:t>
      </w:r>
    </w:p>
    <w:p w14:paraId="017E9D6C">
      <w:pPr>
        <w:pStyle w:val="196"/>
        <w:numPr>
          <w:ilvl w:val="0"/>
          <w:numId w:val="43"/>
        </w:numPr>
        <w:bidi w:val="0"/>
        <w:ind w:left="851" w:leftChars="0" w:hanging="426" w:firstLineChars="0"/>
        <w:rPr>
          <w:rFonts w:hint="default"/>
          <w:lang w:val="en-US" w:eastAsia="zh-CN"/>
        </w:rPr>
      </w:pPr>
      <w:r>
        <w:rPr>
          <w:rFonts w:hint="eastAsia"/>
          <w:lang w:val="en-US" w:eastAsia="zh-CN"/>
        </w:rPr>
        <w:t>列车提前/延时运营时，配合运营单位相应增加</w:t>
      </w:r>
      <w:r>
        <w:rPr>
          <w:rFonts w:hint="default"/>
          <w:lang w:val="en-US" w:eastAsia="zh-CN"/>
        </w:rPr>
        <w:t>巡查频次</w:t>
      </w:r>
      <w:r>
        <w:rPr>
          <w:rFonts w:hint="eastAsia"/>
          <w:lang w:val="en-US" w:eastAsia="zh-CN"/>
        </w:rPr>
        <w:t>。</w:t>
      </w:r>
    </w:p>
    <w:p w14:paraId="30DC3BB0">
      <w:pPr>
        <w:pStyle w:val="101"/>
        <w:bidi w:val="0"/>
        <w:rPr>
          <w:rFonts w:hint="default"/>
          <w:highlight w:val="none"/>
          <w:lang w:val="en-US" w:eastAsia="zh-CN"/>
        </w:rPr>
      </w:pPr>
      <w:r>
        <w:rPr>
          <w:rFonts w:hint="eastAsia"/>
          <w:highlight w:val="none"/>
          <w:lang w:val="en-US" w:eastAsia="zh-CN"/>
        </w:rPr>
        <w:t>乘车秩序维护</w:t>
      </w:r>
    </w:p>
    <w:p w14:paraId="48E32C73">
      <w:pPr>
        <w:pStyle w:val="56"/>
        <w:rPr>
          <w:rFonts w:hint="default"/>
          <w:highlight w:val="none"/>
          <w:lang w:val="en-US" w:eastAsia="zh-CN"/>
        </w:rPr>
      </w:pPr>
      <w:r>
        <w:rPr>
          <w:rFonts w:hint="eastAsia" w:hAnsi="宋体" w:cs="宋体"/>
          <w:color w:val="000000"/>
          <w:sz w:val="21"/>
          <w:szCs w:val="21"/>
          <w:highlight w:val="none"/>
          <w:lang w:val="en-US" w:eastAsia="zh-CN"/>
        </w:rPr>
        <w:t>列车运营期间，</w:t>
      </w:r>
      <w:r>
        <w:rPr>
          <w:rFonts w:hint="eastAsia" w:ascii="宋体" w:hAnsi="宋体" w:eastAsia="宋体" w:cs="宋体"/>
          <w:color w:val="000000"/>
          <w:sz w:val="21"/>
          <w:szCs w:val="21"/>
          <w:highlight w:val="none"/>
          <w:lang w:val="en-US" w:eastAsia="zh-CN"/>
        </w:rPr>
        <w:t>协助车站工作人员开展秩序维</w:t>
      </w:r>
      <w:r>
        <w:rPr>
          <w:rFonts w:hint="eastAsia"/>
          <w:highlight w:val="none"/>
          <w:lang w:val="en-US" w:eastAsia="zh-CN"/>
        </w:rPr>
        <w:t>护，</w:t>
      </w:r>
      <w:r>
        <w:rPr>
          <w:rFonts w:hint="eastAsia"/>
          <w:lang w:val="en-US" w:eastAsia="zh-CN"/>
        </w:rPr>
        <w:t>应满足以下要求：</w:t>
      </w:r>
    </w:p>
    <w:p w14:paraId="6E0B2F44">
      <w:pPr>
        <w:pStyle w:val="196"/>
        <w:numPr>
          <w:ilvl w:val="0"/>
          <w:numId w:val="44"/>
        </w:numPr>
        <w:bidi w:val="0"/>
        <w:ind w:left="851" w:leftChars="0" w:hanging="426" w:firstLineChars="0"/>
        <w:rPr>
          <w:rFonts w:hint="default"/>
          <w:lang w:val="en-US" w:eastAsia="zh-CN"/>
        </w:rPr>
      </w:pPr>
      <w:r>
        <w:rPr>
          <w:rFonts w:hint="eastAsia"/>
          <w:lang w:val="en-US" w:eastAsia="zh-CN"/>
        </w:rPr>
        <w:t>维护出入站口秩序，配合运营单位做好乘客进站、安检排队指引、人流疏导工作，防止出现拥堵、踩踏等情况；</w:t>
      </w:r>
    </w:p>
    <w:p w14:paraId="698AC3E0">
      <w:pPr>
        <w:pStyle w:val="196"/>
        <w:numPr>
          <w:ilvl w:val="0"/>
          <w:numId w:val="44"/>
        </w:numPr>
        <w:bidi w:val="0"/>
        <w:ind w:left="851" w:leftChars="0" w:hanging="426" w:firstLineChars="0"/>
        <w:rPr>
          <w:rFonts w:hint="default"/>
          <w:lang w:val="en-US" w:eastAsia="zh-CN"/>
        </w:rPr>
      </w:pPr>
      <w:r>
        <w:rPr>
          <w:rFonts w:hint="eastAsia"/>
          <w:lang w:val="en-US" w:eastAsia="zh-CN"/>
        </w:rPr>
        <w:t xml:space="preserve">维护站台候车区域秩序，配合运营单位做好排队乘车指引，人流疏导工作，维护乘客安全，防止出现拥堵、踩踏等情况； </w:t>
      </w:r>
    </w:p>
    <w:p w14:paraId="41628144">
      <w:pPr>
        <w:pStyle w:val="196"/>
        <w:numPr>
          <w:ilvl w:val="0"/>
          <w:numId w:val="44"/>
        </w:numPr>
        <w:bidi w:val="0"/>
        <w:ind w:left="851" w:leftChars="0" w:hanging="426" w:firstLineChars="0"/>
        <w:rPr>
          <w:rFonts w:hint="default"/>
          <w:lang w:val="en-US" w:eastAsia="zh-CN"/>
        </w:rPr>
      </w:pPr>
      <w:r>
        <w:rPr>
          <w:rFonts w:hint="eastAsia"/>
          <w:lang w:val="en-US" w:eastAsia="zh-CN"/>
        </w:rPr>
        <w:t>维护乘车、换乘乘客秩序，做好换乘人员疏导工作，维护乘客乘车安全，防止出现上车拥堵、屏蔽门夹人等情况；</w:t>
      </w:r>
    </w:p>
    <w:p w14:paraId="19265A7A">
      <w:pPr>
        <w:pStyle w:val="196"/>
        <w:numPr>
          <w:ilvl w:val="0"/>
          <w:numId w:val="44"/>
        </w:numPr>
        <w:bidi w:val="0"/>
        <w:ind w:left="851" w:leftChars="0" w:hanging="426" w:firstLineChars="0"/>
        <w:rPr>
          <w:rFonts w:hint="default"/>
          <w:lang w:val="en-US" w:eastAsia="zh-CN"/>
        </w:rPr>
      </w:pPr>
      <w:r>
        <w:rPr>
          <w:rFonts w:hint="eastAsia"/>
          <w:lang w:val="en-US" w:eastAsia="zh-CN"/>
        </w:rPr>
        <w:t>列车终点站，根据车站要求进入车厢清客，确保车厢内无滞留乘客、遗留物品及其他异常情况；</w:t>
      </w:r>
    </w:p>
    <w:p w14:paraId="519C3084">
      <w:pPr>
        <w:pStyle w:val="196"/>
        <w:numPr>
          <w:ilvl w:val="0"/>
          <w:numId w:val="44"/>
        </w:numPr>
        <w:bidi w:val="0"/>
        <w:ind w:left="851" w:leftChars="0" w:hanging="426" w:firstLineChars="0"/>
        <w:rPr>
          <w:rFonts w:hint="default"/>
          <w:highlight w:val="none"/>
          <w:lang w:val="en-US" w:eastAsia="zh-CN"/>
        </w:rPr>
      </w:pPr>
      <w:r>
        <w:rPr>
          <w:rFonts w:hint="default"/>
          <w:lang w:val="en-US" w:eastAsia="zh-CN"/>
        </w:rPr>
        <w:t>节假日</w:t>
      </w:r>
      <w:r>
        <w:rPr>
          <w:rFonts w:hint="eastAsia"/>
          <w:lang w:val="en-US" w:eastAsia="zh-CN"/>
        </w:rPr>
        <w:t>或重大活动时，根据运营单位要求，跟随列车进行乘车秩序维护，</w:t>
      </w:r>
      <w:r>
        <w:rPr>
          <w:rFonts w:hint="eastAsia"/>
        </w:rPr>
        <w:t>巡视</w:t>
      </w:r>
      <w:r>
        <w:rPr>
          <w:rFonts w:hint="eastAsia"/>
          <w:lang w:val="en-US" w:eastAsia="zh-CN"/>
        </w:rPr>
        <w:t>车厢内相关设</w:t>
      </w:r>
      <w:r>
        <w:rPr>
          <w:rFonts w:hint="eastAsia"/>
          <w:highlight w:val="none"/>
          <w:lang w:val="en-US" w:eastAsia="zh-CN"/>
        </w:rPr>
        <w:t>施、环境</w:t>
      </w:r>
      <w:r>
        <w:rPr>
          <w:rFonts w:hint="eastAsia"/>
          <w:highlight w:val="none"/>
          <w:lang w:eastAsia="zh-CN"/>
        </w:rPr>
        <w:t>，</w:t>
      </w:r>
      <w:r>
        <w:rPr>
          <w:rFonts w:hint="eastAsia"/>
          <w:highlight w:val="none"/>
        </w:rPr>
        <w:t>解答乘客疑问</w:t>
      </w:r>
      <w:r>
        <w:rPr>
          <w:rFonts w:hint="eastAsia"/>
          <w:highlight w:val="none"/>
          <w:lang w:eastAsia="zh-CN"/>
        </w:rPr>
        <w:t>，</w:t>
      </w:r>
      <w:r>
        <w:rPr>
          <w:rFonts w:hint="eastAsia"/>
          <w:highlight w:val="none"/>
          <w:lang w:val="en-US" w:eastAsia="zh-CN"/>
        </w:rPr>
        <w:t>做好乘客指引工作</w:t>
      </w:r>
      <w:bookmarkStart w:id="362" w:name="_Toc25057"/>
      <w:bookmarkStart w:id="363" w:name="_Toc150934453"/>
      <w:bookmarkStart w:id="364" w:name="_Toc138260330"/>
      <w:bookmarkStart w:id="365" w:name="_Toc2272"/>
      <w:bookmarkStart w:id="366" w:name="_Toc24052"/>
      <w:bookmarkStart w:id="367" w:name="_Toc138259805"/>
      <w:bookmarkStart w:id="368" w:name="_Toc140167699"/>
      <w:bookmarkStart w:id="369" w:name="_Toc138260363"/>
      <w:bookmarkStart w:id="370" w:name="_Toc140167548"/>
      <w:bookmarkStart w:id="371" w:name="_Toc143852221"/>
      <w:bookmarkStart w:id="372" w:name="_Toc138260146"/>
      <w:bookmarkStart w:id="373" w:name="_Toc7370"/>
      <w:bookmarkStart w:id="374" w:name="_Toc138260223"/>
      <w:bookmarkStart w:id="375" w:name="_Toc138260256"/>
      <w:bookmarkStart w:id="376" w:name="_Toc138260179"/>
      <w:bookmarkStart w:id="377" w:name="_Toc57"/>
      <w:bookmarkStart w:id="378" w:name="_Toc29261"/>
      <w:bookmarkStart w:id="379" w:name="_Toc138260286"/>
      <w:r>
        <w:rPr>
          <w:rFonts w:hint="eastAsia"/>
          <w:highlight w:val="none"/>
          <w:lang w:val="en-US" w:eastAsia="zh-CN"/>
        </w:rPr>
        <w:t>；</w:t>
      </w:r>
    </w:p>
    <w:p w14:paraId="06F73478">
      <w:pPr>
        <w:pStyle w:val="196"/>
        <w:numPr>
          <w:ilvl w:val="0"/>
          <w:numId w:val="44"/>
        </w:numPr>
        <w:bidi w:val="0"/>
        <w:ind w:left="851" w:leftChars="0" w:hanging="426" w:firstLineChars="0"/>
        <w:rPr>
          <w:rFonts w:hint="default"/>
          <w:highlight w:val="none"/>
          <w:lang w:val="en-US" w:eastAsia="zh-CN"/>
        </w:rPr>
      </w:pPr>
      <w:r>
        <w:rPr>
          <w:rFonts w:hint="eastAsia"/>
          <w:highlight w:val="none"/>
          <w:lang w:val="en-US" w:eastAsia="zh-CN"/>
        </w:rPr>
        <w:t>维护车站、乘车秩序，如有流浪乞讨、通道摆摊、占道经营、分发广告等行为应及时进行劝阻；</w:t>
      </w:r>
    </w:p>
    <w:p w14:paraId="019D23D1">
      <w:pPr>
        <w:pStyle w:val="196"/>
        <w:numPr>
          <w:ilvl w:val="0"/>
          <w:numId w:val="44"/>
        </w:numPr>
        <w:bidi w:val="0"/>
        <w:ind w:left="851" w:leftChars="0" w:hanging="426" w:firstLineChars="0"/>
        <w:rPr>
          <w:rFonts w:hint="default"/>
          <w:highlight w:val="none"/>
          <w:lang w:val="en-US" w:eastAsia="zh-CN"/>
        </w:rPr>
      </w:pPr>
      <w:r>
        <w:rPr>
          <w:rFonts w:hint="eastAsia"/>
          <w:highlight w:val="none"/>
          <w:lang w:val="en-US" w:eastAsia="zh-CN"/>
        </w:rPr>
        <w:t>无屏蔽门车站，站台应加强秩序维护，避免出现跳轨、踏空等情况；</w:t>
      </w:r>
    </w:p>
    <w:p w14:paraId="0E966C39">
      <w:pPr>
        <w:pStyle w:val="196"/>
        <w:numPr>
          <w:ilvl w:val="0"/>
          <w:numId w:val="44"/>
        </w:numPr>
        <w:bidi w:val="0"/>
        <w:ind w:left="851" w:leftChars="0" w:hanging="426" w:firstLineChars="0"/>
        <w:rPr>
          <w:rFonts w:hint="default"/>
          <w:highlight w:val="none"/>
          <w:lang w:val="en-US" w:eastAsia="zh-CN"/>
        </w:rPr>
      </w:pPr>
      <w:r>
        <w:rPr>
          <w:rFonts w:hint="eastAsia"/>
          <w:highlight w:val="none"/>
          <w:lang w:val="en-US" w:eastAsia="zh-CN"/>
        </w:rPr>
        <w:t>轨道坠物或异物应及时上报运营单位，避免影响列车正常行驶；乘客掉落物品如无特殊情况应在列车非运营期间向运营单位申请取出；</w:t>
      </w:r>
    </w:p>
    <w:p w14:paraId="78FA3ABB">
      <w:pPr>
        <w:pStyle w:val="196"/>
        <w:numPr>
          <w:ilvl w:val="0"/>
          <w:numId w:val="44"/>
        </w:numPr>
        <w:bidi w:val="0"/>
        <w:ind w:left="851" w:leftChars="0" w:hanging="426" w:firstLineChars="0"/>
        <w:rPr>
          <w:rFonts w:hint="default"/>
          <w:highlight w:val="none"/>
          <w:lang w:val="en-US" w:eastAsia="zh-CN"/>
        </w:rPr>
      </w:pPr>
      <w:r>
        <w:rPr>
          <w:rFonts w:hint="eastAsia"/>
          <w:highlight w:val="none"/>
          <w:lang w:val="en-US" w:eastAsia="zh-CN"/>
        </w:rPr>
        <w:t>如遇特殊情况使用AED应急救援，应及时通知运营单位，协助救援并做好人群疏散工作。</w:t>
      </w:r>
    </w:p>
    <w:p w14:paraId="2D5795DE">
      <w:pPr>
        <w:pStyle w:val="188"/>
        <w:bidi w:val="0"/>
        <w:rPr>
          <w:rFonts w:hint="default"/>
          <w:highlight w:val="none"/>
          <w:lang w:val="en-US" w:eastAsia="zh-CN"/>
        </w:rPr>
      </w:pPr>
      <w:bookmarkStart w:id="380" w:name="_Toc32608"/>
      <w:bookmarkStart w:id="381" w:name="_Toc23026"/>
      <w:bookmarkStart w:id="382" w:name="_Toc18156"/>
      <w:bookmarkStart w:id="383" w:name="_Toc284"/>
      <w:bookmarkStart w:id="384" w:name="_Toc32469"/>
      <w:bookmarkStart w:id="385" w:name="_Toc24772"/>
      <w:bookmarkStart w:id="386" w:name="_Toc30402"/>
      <w:r>
        <w:rPr>
          <w:rFonts w:hint="eastAsia"/>
          <w:highlight w:val="none"/>
          <w:lang w:val="en-US" w:eastAsia="zh-CN"/>
        </w:rPr>
        <w:t>工程服务</w:t>
      </w:r>
      <w:bookmarkEnd w:id="380"/>
      <w:bookmarkEnd w:id="381"/>
      <w:bookmarkEnd w:id="382"/>
      <w:bookmarkEnd w:id="383"/>
      <w:bookmarkEnd w:id="384"/>
      <w:bookmarkEnd w:id="385"/>
      <w:bookmarkEnd w:id="386"/>
    </w:p>
    <w:p w14:paraId="77ED12D4">
      <w:pPr>
        <w:pStyle w:val="56"/>
        <w:rPr>
          <w:rFonts w:hint="default"/>
          <w:highlight w:val="none"/>
          <w:lang w:val="en-US" w:eastAsia="zh-CN"/>
        </w:rPr>
      </w:pPr>
      <w:r>
        <w:rPr>
          <w:rFonts w:hint="eastAsia"/>
          <w:color w:val="auto"/>
          <w:highlight w:val="none"/>
          <w:lang w:val="en-US" w:eastAsia="zh-CN"/>
        </w:rPr>
        <w:t>配合运营单位做好相关工程服务，</w:t>
      </w:r>
      <w:r>
        <w:rPr>
          <w:rFonts w:hint="eastAsia"/>
          <w:highlight w:val="none"/>
          <w:lang w:val="en-US" w:eastAsia="zh-CN"/>
        </w:rPr>
        <w:t>应满足以下要求：</w:t>
      </w:r>
    </w:p>
    <w:p w14:paraId="0283E288">
      <w:pPr>
        <w:pStyle w:val="196"/>
        <w:numPr>
          <w:ilvl w:val="0"/>
          <w:numId w:val="45"/>
        </w:numPr>
        <w:bidi w:val="0"/>
        <w:ind w:left="851" w:leftChars="0" w:hanging="426" w:firstLineChars="0"/>
        <w:rPr>
          <w:rFonts w:hint="default"/>
          <w:lang w:val="en-US" w:eastAsia="zh-CN"/>
        </w:rPr>
      </w:pPr>
      <w:r>
        <w:rPr>
          <w:rFonts w:hint="eastAsia"/>
          <w:lang w:val="en-US" w:eastAsia="zh-CN"/>
        </w:rPr>
        <w:t>协助运营单位对新线路车站进行承接查验；</w:t>
      </w:r>
    </w:p>
    <w:p w14:paraId="53563D04">
      <w:pPr>
        <w:pStyle w:val="196"/>
        <w:numPr>
          <w:ilvl w:val="0"/>
          <w:numId w:val="45"/>
        </w:numPr>
        <w:bidi w:val="0"/>
        <w:ind w:left="851" w:leftChars="0" w:hanging="426" w:firstLineChars="0"/>
        <w:rPr>
          <w:rFonts w:hint="default"/>
          <w:lang w:val="en-US" w:eastAsia="zh-CN"/>
        </w:rPr>
      </w:pPr>
      <w:r>
        <w:rPr>
          <w:rFonts w:hint="default"/>
          <w:lang w:val="en-US" w:eastAsia="zh-CN"/>
        </w:rPr>
        <w:t>运营单位</w:t>
      </w:r>
      <w:r>
        <w:rPr>
          <w:rFonts w:hint="eastAsia"/>
          <w:lang w:val="en-US" w:eastAsia="zh-CN"/>
        </w:rPr>
        <w:t>委派的</w:t>
      </w:r>
      <w:r>
        <w:rPr>
          <w:rFonts w:hint="default"/>
          <w:lang w:val="en-US" w:eastAsia="zh-CN"/>
        </w:rPr>
        <w:t>风水电</w:t>
      </w:r>
      <w:r>
        <w:rPr>
          <w:rFonts w:hint="eastAsia"/>
          <w:lang w:val="en-US" w:eastAsia="zh-CN"/>
        </w:rPr>
        <w:t>设施设备</w:t>
      </w:r>
      <w:r>
        <w:rPr>
          <w:rFonts w:hint="default"/>
          <w:lang w:val="en-US" w:eastAsia="zh-CN"/>
        </w:rPr>
        <w:t>故障</w:t>
      </w:r>
      <w:r>
        <w:rPr>
          <w:rFonts w:hint="eastAsia"/>
          <w:lang w:val="en-US" w:eastAsia="zh-CN"/>
        </w:rPr>
        <w:t>修复；</w:t>
      </w:r>
    </w:p>
    <w:p w14:paraId="3B09D6EC">
      <w:pPr>
        <w:pStyle w:val="196"/>
        <w:numPr>
          <w:ilvl w:val="0"/>
          <w:numId w:val="45"/>
        </w:numPr>
        <w:bidi w:val="0"/>
        <w:ind w:left="851" w:leftChars="0" w:hanging="426" w:firstLineChars="0"/>
        <w:rPr>
          <w:rFonts w:hint="default"/>
          <w:lang w:val="en-US" w:eastAsia="zh-CN"/>
        </w:rPr>
      </w:pPr>
      <w:r>
        <w:rPr>
          <w:rFonts w:hint="eastAsia"/>
          <w:lang w:val="en-US" w:eastAsia="zh-CN"/>
        </w:rPr>
        <w:t>高处</w:t>
      </w:r>
      <w:r>
        <w:rPr>
          <w:rFonts w:hint="eastAsia"/>
        </w:rPr>
        <w:t>作业</w:t>
      </w:r>
      <w:r>
        <w:rPr>
          <w:rFonts w:hint="eastAsia"/>
          <w:lang w:val="en-US" w:eastAsia="zh-CN"/>
        </w:rPr>
        <w:t>和</w:t>
      </w:r>
      <w:r>
        <w:rPr>
          <w:rFonts w:hint="eastAsia"/>
        </w:rPr>
        <w:t>焊接、热切割作业</w:t>
      </w:r>
      <w:r>
        <w:rPr>
          <w:rFonts w:hint="eastAsia"/>
          <w:lang w:val="en-US" w:eastAsia="zh-CN"/>
        </w:rPr>
        <w:t>等特殊作业，</w:t>
      </w:r>
      <w:r>
        <w:rPr>
          <w:rFonts w:hint="eastAsia"/>
        </w:rPr>
        <w:t>需</w:t>
      </w:r>
      <w:r>
        <w:rPr>
          <w:rFonts w:hint="eastAsia"/>
          <w:lang w:val="en-US" w:eastAsia="zh-CN"/>
        </w:rPr>
        <w:t>提交作业申请，运营单位审批后方可实施；</w:t>
      </w:r>
    </w:p>
    <w:p w14:paraId="54C417B6">
      <w:pPr>
        <w:pStyle w:val="196"/>
        <w:numPr>
          <w:ilvl w:val="0"/>
          <w:numId w:val="45"/>
        </w:numPr>
        <w:bidi w:val="0"/>
        <w:ind w:left="851" w:leftChars="0" w:hanging="426" w:firstLineChars="0"/>
        <w:rPr>
          <w:rFonts w:hint="default"/>
          <w:lang w:val="en-US" w:eastAsia="zh-CN"/>
        </w:rPr>
      </w:pPr>
      <w:r>
        <w:rPr>
          <w:rFonts w:hint="eastAsia"/>
          <w:lang w:val="en-US" w:eastAsia="zh-CN"/>
        </w:rPr>
        <w:t>应做好施工管理工作，不影响乘客乘车或使用设施；</w:t>
      </w:r>
    </w:p>
    <w:p w14:paraId="44033468">
      <w:pPr>
        <w:pStyle w:val="196"/>
        <w:numPr>
          <w:ilvl w:val="0"/>
          <w:numId w:val="45"/>
        </w:numPr>
        <w:bidi w:val="0"/>
        <w:ind w:left="851" w:leftChars="0" w:hanging="426" w:firstLineChars="0"/>
        <w:rPr>
          <w:rFonts w:hint="default"/>
          <w:lang w:val="en-US" w:eastAsia="zh-CN"/>
        </w:rPr>
      </w:pPr>
      <w:r>
        <w:rPr>
          <w:rFonts w:hint="eastAsia"/>
          <w:lang w:val="en-US" w:eastAsia="zh-CN"/>
        </w:rPr>
        <w:t>巡查中发现的设施设备损坏应及时上报；</w:t>
      </w:r>
    </w:p>
    <w:p w14:paraId="30D63A07">
      <w:pPr>
        <w:pStyle w:val="196"/>
        <w:numPr>
          <w:ilvl w:val="0"/>
          <w:numId w:val="45"/>
        </w:numPr>
        <w:bidi w:val="0"/>
        <w:ind w:left="851" w:leftChars="0" w:hanging="426" w:firstLineChars="0"/>
        <w:rPr>
          <w:rFonts w:hint="eastAsia"/>
          <w:lang w:val="en-US" w:eastAsia="zh-CN"/>
        </w:rPr>
      </w:pPr>
      <w:r>
        <w:rPr>
          <w:rFonts w:hint="default"/>
          <w:lang w:val="en-US" w:eastAsia="zh-CN"/>
        </w:rPr>
        <w:t>受理报修服务应做好记录，并及时回访。</w:t>
      </w:r>
    </w:p>
    <w:p w14:paraId="3328A190">
      <w:pPr>
        <w:pStyle w:val="188"/>
        <w:bidi w:val="0"/>
        <w:rPr>
          <w:rFonts w:hint="eastAsia"/>
          <w:highlight w:val="none"/>
          <w:lang w:val="en-US" w:eastAsia="zh-CN"/>
        </w:rPr>
      </w:pPr>
      <w:bookmarkStart w:id="387" w:name="_Toc11891"/>
      <w:bookmarkStart w:id="388" w:name="_Toc3692"/>
      <w:r>
        <w:rPr>
          <w:rFonts w:hint="eastAsia"/>
          <w:highlight w:val="none"/>
          <w:lang w:val="en-US" w:eastAsia="zh-CN"/>
        </w:rPr>
        <w:t>商业运营服务</w:t>
      </w:r>
      <w:bookmarkEnd w:id="387"/>
      <w:bookmarkEnd w:id="388"/>
    </w:p>
    <w:p w14:paraId="33FCBB47">
      <w:pPr>
        <w:pStyle w:val="56"/>
        <w:bidi w:val="0"/>
        <w:rPr>
          <w:rFonts w:hint="eastAsia"/>
          <w:highlight w:val="none"/>
          <w:lang w:val="en-US" w:eastAsia="zh-CN"/>
        </w:rPr>
      </w:pPr>
      <w:r>
        <w:rPr>
          <w:rFonts w:hint="default"/>
          <w:highlight w:val="none"/>
          <w:lang w:val="en-US" w:eastAsia="zh-CN"/>
        </w:rPr>
        <w:t>制定</w:t>
      </w:r>
      <w:r>
        <w:rPr>
          <w:rFonts w:hint="eastAsia"/>
          <w:highlight w:val="none"/>
          <w:lang w:val="en-US" w:eastAsia="zh-CN"/>
        </w:rPr>
        <w:t>商业运营</w:t>
      </w:r>
      <w:r>
        <w:rPr>
          <w:rFonts w:hint="default"/>
          <w:highlight w:val="none"/>
          <w:lang w:val="en-US" w:eastAsia="zh-CN"/>
        </w:rPr>
        <w:t>方案并组织实施。</w:t>
      </w:r>
      <w:r>
        <w:rPr>
          <w:rFonts w:hint="eastAsia"/>
          <w:highlight w:val="none"/>
          <w:lang w:val="en-US" w:eastAsia="zh-CN"/>
        </w:rPr>
        <w:t>应满足以下要求：</w:t>
      </w:r>
    </w:p>
    <w:p w14:paraId="18DA8DDE">
      <w:pPr>
        <w:pStyle w:val="196"/>
        <w:numPr>
          <w:ilvl w:val="0"/>
          <w:numId w:val="46"/>
        </w:numPr>
        <w:bidi w:val="0"/>
        <w:ind w:left="851" w:leftChars="0" w:hanging="426" w:firstLineChars="0"/>
        <w:rPr>
          <w:rFonts w:hint="default"/>
          <w:highlight w:val="none"/>
          <w:lang w:val="en-US" w:eastAsia="zh-CN"/>
        </w:rPr>
      </w:pPr>
      <w:r>
        <w:rPr>
          <w:rFonts w:hint="eastAsia"/>
          <w:highlight w:val="none"/>
          <w:lang w:val="en-US" w:eastAsia="zh-CN"/>
        </w:rPr>
        <w:t>根据乘客需求，对车站商业规划等具体情况进行招商运营管理，与运营单位就招商具体方案进行确认后实施；</w:t>
      </w:r>
    </w:p>
    <w:p w14:paraId="2188014F">
      <w:pPr>
        <w:pStyle w:val="196"/>
        <w:numPr>
          <w:ilvl w:val="0"/>
          <w:numId w:val="46"/>
        </w:numPr>
        <w:bidi w:val="0"/>
        <w:ind w:left="851" w:leftChars="0" w:hanging="426" w:firstLineChars="0"/>
        <w:rPr>
          <w:rFonts w:hint="default"/>
          <w:lang w:val="en-US" w:eastAsia="zh-CN"/>
        </w:rPr>
      </w:pPr>
      <w:r>
        <w:rPr>
          <w:rFonts w:hint="eastAsia"/>
          <w:lang w:val="en-US" w:eastAsia="zh-CN"/>
        </w:rPr>
        <w:t>与招商合格商户签定经营合同，日常进行经营管理监督帮扶，对商户证照信息、经营人员信息进行备案登记，定期更新，日常维修及其他申请的受理，定期接受商家评价，确保招商经营达成目标；</w:t>
      </w:r>
    </w:p>
    <w:p w14:paraId="40679E81">
      <w:pPr>
        <w:pStyle w:val="196"/>
        <w:numPr>
          <w:ilvl w:val="0"/>
          <w:numId w:val="46"/>
        </w:numPr>
        <w:bidi w:val="0"/>
        <w:ind w:left="851" w:leftChars="0" w:hanging="426" w:firstLineChars="0"/>
        <w:rPr>
          <w:rFonts w:hint="default"/>
          <w:lang w:val="en-US" w:eastAsia="zh-CN"/>
        </w:rPr>
      </w:pPr>
      <w:r>
        <w:rPr>
          <w:rFonts w:hint="eastAsia"/>
          <w:lang w:val="en-US" w:eastAsia="zh-CN"/>
        </w:rPr>
        <w:t>各商户应在车站内经营区域明显位置张贴营业执照等相关合格证明文件，按约定缴纳相关费用，定期确认现场能源抄表数据，对于有欠费风险的商户及时采取相关措施，避免产生损失；</w:t>
      </w:r>
    </w:p>
    <w:p w14:paraId="4BB33405">
      <w:pPr>
        <w:pStyle w:val="196"/>
        <w:numPr>
          <w:ilvl w:val="0"/>
          <w:numId w:val="46"/>
        </w:numPr>
        <w:bidi w:val="0"/>
        <w:ind w:left="851" w:leftChars="0" w:hanging="426" w:firstLineChars="0"/>
        <w:rPr>
          <w:rFonts w:hint="default"/>
          <w:lang w:val="en-US" w:eastAsia="zh-CN"/>
        </w:rPr>
      </w:pPr>
      <w:r>
        <w:rPr>
          <w:rFonts w:hint="eastAsia"/>
          <w:lang w:val="en-US" w:eastAsia="zh-CN"/>
        </w:rPr>
        <w:t>做好商户进撤场管理工作，办理装修手续、经营证件备案等，商户装修管理应满足以下要求：</w:t>
      </w:r>
    </w:p>
    <w:p w14:paraId="31F8DC50">
      <w:pPr>
        <w:pStyle w:val="76"/>
        <w:bidi w:val="0"/>
        <w:ind w:left="1276" w:leftChars="0" w:hanging="425" w:firstLineChars="0"/>
        <w:rPr>
          <w:rFonts w:hint="eastAsia"/>
          <w:lang w:val="en-US" w:eastAsia="zh-CN"/>
        </w:rPr>
      </w:pPr>
      <w:r>
        <w:rPr>
          <w:rFonts w:hint="eastAsia"/>
          <w:lang w:eastAsia="zh-CN"/>
        </w:rPr>
        <w:t>应</w:t>
      </w:r>
      <w:r>
        <w:rPr>
          <w:rFonts w:hint="eastAsia"/>
        </w:rPr>
        <w:t>建立装修申请审批制度和装修档案</w:t>
      </w:r>
      <w:r>
        <w:rPr>
          <w:rFonts w:hint="eastAsia"/>
          <w:lang w:eastAsia="zh-CN"/>
        </w:rPr>
        <w:t>；</w:t>
      </w:r>
    </w:p>
    <w:p w14:paraId="16C91BB0">
      <w:pPr>
        <w:pStyle w:val="76"/>
        <w:bidi w:val="0"/>
        <w:ind w:left="1276" w:leftChars="0" w:hanging="425" w:firstLineChars="0"/>
        <w:rPr>
          <w:rFonts w:hint="eastAsia"/>
          <w:lang w:val="en-US" w:eastAsia="zh-CN"/>
        </w:rPr>
      </w:pPr>
      <w:r>
        <w:rPr>
          <w:rFonts w:hint="eastAsia"/>
        </w:rPr>
        <w:t>受理装修申请时应告知有关规定，签订装修协议，明确权利和义务，提供装修便利服务</w:t>
      </w:r>
      <w:r>
        <w:rPr>
          <w:rFonts w:hint="eastAsia"/>
          <w:lang w:eastAsia="zh-CN"/>
        </w:rPr>
        <w:t>；</w:t>
      </w:r>
    </w:p>
    <w:p w14:paraId="30A3C167">
      <w:pPr>
        <w:pStyle w:val="76"/>
        <w:bidi w:val="0"/>
        <w:ind w:left="1276" w:leftChars="0" w:hanging="425" w:firstLineChars="0"/>
        <w:rPr>
          <w:rFonts w:hint="eastAsia"/>
          <w:lang w:val="en-US" w:eastAsia="zh-CN"/>
        </w:rPr>
      </w:pPr>
      <w:r>
        <w:rPr>
          <w:rFonts w:hint="eastAsia"/>
          <w:lang w:val="en-US" w:eastAsia="zh-CN"/>
        </w:rPr>
        <w:t>如</w:t>
      </w:r>
      <w:r>
        <w:rPr>
          <w:rFonts w:hint="eastAsia"/>
        </w:rPr>
        <w:t>电工作业、高处作业、焊接与热切割作业</w:t>
      </w:r>
      <w:r>
        <w:rPr>
          <w:rFonts w:hint="eastAsia"/>
          <w:lang w:val="en-US" w:eastAsia="zh-CN"/>
        </w:rPr>
        <w:t>等特种作业</w:t>
      </w:r>
      <w:r>
        <w:rPr>
          <w:rFonts w:hint="eastAsia"/>
          <w:lang w:eastAsia="zh-CN"/>
        </w:rPr>
        <w:t>，</w:t>
      </w:r>
      <w:r>
        <w:rPr>
          <w:rFonts w:hint="eastAsia"/>
        </w:rPr>
        <w:t>施工人员需持证进行施工</w:t>
      </w:r>
      <w:r>
        <w:rPr>
          <w:rFonts w:hint="eastAsia"/>
          <w:lang w:eastAsia="zh-CN"/>
        </w:rPr>
        <w:t>；</w:t>
      </w:r>
      <w:r>
        <w:rPr>
          <w:rFonts w:hint="eastAsia"/>
          <w:lang w:val="en-US" w:eastAsia="zh-CN"/>
        </w:rPr>
        <w:t>高处</w:t>
      </w:r>
      <w:r>
        <w:rPr>
          <w:rFonts w:hint="eastAsia"/>
        </w:rPr>
        <w:t>作业</w:t>
      </w:r>
      <w:r>
        <w:rPr>
          <w:rFonts w:hint="eastAsia"/>
          <w:lang w:val="en-US" w:eastAsia="zh-CN"/>
        </w:rPr>
        <w:t>和</w:t>
      </w:r>
      <w:r>
        <w:rPr>
          <w:rFonts w:hint="eastAsia"/>
        </w:rPr>
        <w:t>焊接、热切割作业需</w:t>
      </w:r>
      <w:r>
        <w:rPr>
          <w:rFonts w:hint="eastAsia"/>
          <w:lang w:val="en-US" w:eastAsia="zh-CN"/>
        </w:rPr>
        <w:t>提交作业申请，运营单位审批后方可实施；</w:t>
      </w:r>
    </w:p>
    <w:p w14:paraId="3191B402">
      <w:pPr>
        <w:pStyle w:val="76"/>
        <w:bidi w:val="0"/>
        <w:ind w:left="1276" w:leftChars="0" w:hanging="425" w:firstLineChars="0"/>
        <w:rPr>
          <w:rFonts w:hint="eastAsia"/>
          <w:lang w:val="en-US" w:eastAsia="zh-CN"/>
        </w:rPr>
      </w:pPr>
      <w:r>
        <w:rPr>
          <w:rFonts w:hint="eastAsia"/>
        </w:rPr>
        <w:t>施工</w:t>
      </w:r>
      <w:r>
        <w:rPr>
          <w:rFonts w:hint="eastAsia"/>
          <w:lang w:val="en-US" w:eastAsia="zh-CN"/>
        </w:rPr>
        <w:t>场所</w:t>
      </w:r>
      <w:r>
        <w:rPr>
          <w:rFonts w:hint="eastAsia"/>
        </w:rPr>
        <w:t>需做围挡保护，围挡</w:t>
      </w:r>
      <w:r>
        <w:rPr>
          <w:rFonts w:hint="eastAsia"/>
          <w:lang w:val="en-US" w:eastAsia="zh-CN"/>
        </w:rPr>
        <w:t>应</w:t>
      </w:r>
      <w:r>
        <w:rPr>
          <w:rFonts w:hint="eastAsia"/>
        </w:rPr>
        <w:t>张贴</w:t>
      </w:r>
      <w:r>
        <w:rPr>
          <w:rFonts w:hint="eastAsia"/>
          <w:lang w:val="en-US" w:eastAsia="zh-CN"/>
        </w:rPr>
        <w:t>相关</w:t>
      </w:r>
      <w:r>
        <w:rPr>
          <w:rFonts w:hint="eastAsia"/>
        </w:rPr>
        <w:t>施工作业许可</w:t>
      </w:r>
      <w:r>
        <w:rPr>
          <w:rFonts w:hint="eastAsia"/>
          <w:lang w:val="en-US" w:eastAsia="zh-CN"/>
        </w:rPr>
        <w:t>证明；</w:t>
      </w:r>
    </w:p>
    <w:p w14:paraId="313E4C90">
      <w:pPr>
        <w:pStyle w:val="76"/>
        <w:bidi w:val="0"/>
        <w:ind w:left="1276" w:leftChars="0" w:hanging="425" w:firstLineChars="0"/>
        <w:rPr>
          <w:rFonts w:hint="default"/>
          <w:lang w:val="en-US" w:eastAsia="zh-CN"/>
        </w:rPr>
      </w:pPr>
      <w:r>
        <w:rPr>
          <w:rFonts w:hint="eastAsia"/>
          <w:lang w:eastAsia="zh-CN"/>
        </w:rPr>
        <w:t>应</w:t>
      </w:r>
      <w:r>
        <w:rPr>
          <w:rFonts w:hint="eastAsia"/>
        </w:rPr>
        <w:t>定期巡查装修现场，</w:t>
      </w:r>
      <w:r>
        <w:rPr>
          <w:rFonts w:hint="eastAsia"/>
          <w:lang w:val="en-US" w:eastAsia="zh-CN"/>
        </w:rPr>
        <w:t>做好施工现场监督工作；</w:t>
      </w:r>
    </w:p>
    <w:p w14:paraId="6D6C8BF0">
      <w:pPr>
        <w:pStyle w:val="76"/>
        <w:bidi w:val="0"/>
        <w:ind w:left="1276" w:leftChars="0" w:hanging="425" w:firstLineChars="0"/>
        <w:rPr>
          <w:rFonts w:hint="default"/>
          <w:lang w:val="en-US" w:eastAsia="zh-CN"/>
        </w:rPr>
      </w:pPr>
      <w:r>
        <w:rPr>
          <w:rFonts w:hint="eastAsia"/>
          <w:lang w:eastAsia="zh-CN"/>
        </w:rPr>
        <w:t>应</w:t>
      </w:r>
      <w:r>
        <w:rPr>
          <w:rFonts w:hint="eastAsia"/>
        </w:rPr>
        <w:t>明确装修噪音作业时间，督促采取降噪措施</w:t>
      </w:r>
      <w:r>
        <w:rPr>
          <w:rFonts w:hint="eastAsia"/>
          <w:lang w:eastAsia="zh-CN"/>
        </w:rPr>
        <w:t>，</w:t>
      </w:r>
      <w:r>
        <w:rPr>
          <w:rFonts w:hint="eastAsia"/>
        </w:rPr>
        <w:t>关注</w:t>
      </w:r>
      <w:r>
        <w:rPr>
          <w:rFonts w:hint="eastAsia"/>
          <w:lang w:val="en-US" w:eastAsia="zh-CN"/>
        </w:rPr>
        <w:t>运营单位</w:t>
      </w:r>
      <w:r>
        <w:rPr>
          <w:rFonts w:hint="eastAsia"/>
        </w:rPr>
        <w:t>意见，及时协调处理</w:t>
      </w:r>
      <w:r>
        <w:rPr>
          <w:rFonts w:hint="eastAsia"/>
          <w:lang w:eastAsia="zh-CN"/>
        </w:rPr>
        <w:t>。</w:t>
      </w:r>
    </w:p>
    <w:p w14:paraId="7539E172">
      <w:pPr>
        <w:pStyle w:val="196"/>
        <w:numPr>
          <w:ilvl w:val="0"/>
          <w:numId w:val="46"/>
        </w:numPr>
        <w:bidi w:val="0"/>
        <w:ind w:left="851" w:leftChars="0" w:hanging="426" w:firstLineChars="0"/>
        <w:rPr>
          <w:rFonts w:hint="default"/>
          <w:lang w:val="en-US" w:eastAsia="zh-CN"/>
        </w:rPr>
      </w:pPr>
      <w:r>
        <w:rPr>
          <w:rFonts w:hint="eastAsia"/>
          <w:lang w:val="en-US" w:eastAsia="zh-CN"/>
        </w:rPr>
        <w:t>对商户日常经营情况进行不定期巡查，应注意用电安全，广告标识设置不影响乘客通行，不应设置有声音的广告宣传；</w:t>
      </w:r>
    </w:p>
    <w:p w14:paraId="1CFF111D">
      <w:pPr>
        <w:pStyle w:val="196"/>
        <w:numPr>
          <w:ilvl w:val="0"/>
          <w:numId w:val="46"/>
        </w:numPr>
        <w:bidi w:val="0"/>
        <w:ind w:left="851" w:leftChars="0" w:hanging="426" w:firstLineChars="0"/>
        <w:rPr>
          <w:rFonts w:hint="default"/>
          <w:lang w:val="en-US" w:eastAsia="zh-CN"/>
        </w:rPr>
      </w:pPr>
      <w:r>
        <w:rPr>
          <w:rFonts w:hint="eastAsia"/>
          <w:lang w:val="en-US" w:eastAsia="zh-CN"/>
        </w:rPr>
        <w:t>食品半加工类商户应注意热蒸汽类设备安装使用位置，避免产生消防报警，造成不必要的影响；</w:t>
      </w:r>
    </w:p>
    <w:p w14:paraId="2FBF0067">
      <w:pPr>
        <w:pStyle w:val="196"/>
        <w:numPr>
          <w:ilvl w:val="0"/>
          <w:numId w:val="46"/>
        </w:numPr>
        <w:bidi w:val="0"/>
        <w:ind w:left="851" w:leftChars="0" w:hanging="426" w:firstLineChars="0"/>
        <w:rPr>
          <w:rFonts w:hint="default"/>
          <w:highlight w:val="none"/>
          <w:lang w:val="en-US" w:eastAsia="zh-CN"/>
        </w:rPr>
      </w:pPr>
      <w:r>
        <w:rPr>
          <w:rFonts w:hint="eastAsia"/>
          <w:highlight w:val="none"/>
          <w:lang w:val="en-US" w:eastAsia="zh-CN"/>
        </w:rPr>
        <w:t>针对商户提出外摆与活动方案进行审核与风险识别，做好现场的活动保障；</w:t>
      </w:r>
    </w:p>
    <w:p w14:paraId="6022301D">
      <w:pPr>
        <w:pStyle w:val="196"/>
        <w:numPr>
          <w:ilvl w:val="0"/>
          <w:numId w:val="46"/>
        </w:numPr>
        <w:bidi w:val="0"/>
        <w:ind w:left="851" w:leftChars="0" w:hanging="426" w:firstLineChars="0"/>
        <w:rPr>
          <w:rFonts w:hint="default"/>
          <w:highlight w:val="none"/>
          <w:lang w:val="en-US" w:eastAsia="zh-CN"/>
        </w:rPr>
      </w:pPr>
      <w:r>
        <w:rPr>
          <w:rFonts w:hint="eastAsia"/>
          <w:highlight w:val="none"/>
          <w:lang w:val="en-US" w:eastAsia="zh-CN"/>
        </w:rPr>
        <w:t>应监督自助售卖设备商户，根据销售情况，提前规划缺货量</w:t>
      </w:r>
      <w:r>
        <w:rPr>
          <w:rFonts w:hint="eastAsia"/>
          <w:highlight w:val="none"/>
          <w:lang w:eastAsia="zh-CN"/>
        </w:rPr>
        <w:t>补货</w:t>
      </w:r>
      <w:r>
        <w:rPr>
          <w:rFonts w:hint="eastAsia"/>
          <w:highlight w:val="none"/>
          <w:lang w:val="en-US" w:eastAsia="zh-CN"/>
        </w:rPr>
        <w:t>、搬运路线，宜在运营非高峰时间段进行，避免长时间占用公共区域。</w:t>
      </w:r>
    </w:p>
    <w:p w14:paraId="3BC28803">
      <w:pPr>
        <w:pStyle w:val="196"/>
        <w:numPr>
          <w:ilvl w:val="0"/>
          <w:numId w:val="46"/>
        </w:numPr>
        <w:bidi w:val="0"/>
        <w:ind w:left="851" w:leftChars="0" w:hanging="426" w:firstLineChars="0"/>
        <w:rPr>
          <w:rFonts w:hint="default"/>
          <w:lang w:val="en-US" w:eastAsia="zh-CN"/>
        </w:rPr>
      </w:pPr>
      <w:r>
        <w:rPr>
          <w:rFonts w:hint="eastAsia"/>
          <w:lang w:val="en-US" w:eastAsia="zh-CN"/>
        </w:rPr>
        <w:t>根据乘客反馈的车站商业需求，各类经营商户意见建议，与商户及时沟通做出调整，保障乘客需求及时满足；</w:t>
      </w:r>
    </w:p>
    <w:p w14:paraId="48CD9EE4">
      <w:pPr>
        <w:pStyle w:val="196"/>
        <w:numPr>
          <w:ilvl w:val="0"/>
          <w:numId w:val="46"/>
        </w:numPr>
        <w:bidi w:val="0"/>
        <w:ind w:left="851" w:leftChars="0" w:hanging="426" w:firstLineChars="0"/>
        <w:rPr>
          <w:rFonts w:hint="default"/>
          <w:lang w:val="en-US" w:eastAsia="zh-CN"/>
        </w:rPr>
      </w:pPr>
      <w:r>
        <w:rPr>
          <w:rFonts w:hint="eastAsia"/>
          <w:lang w:val="en-US" w:eastAsia="zh-CN"/>
        </w:rPr>
        <w:t>商户</w:t>
      </w:r>
      <w:r>
        <w:rPr>
          <w:rFonts w:hint="default"/>
          <w:lang w:val="en-US" w:eastAsia="zh-CN"/>
        </w:rPr>
        <w:t>退场</w:t>
      </w:r>
      <w:r>
        <w:rPr>
          <w:rFonts w:hint="eastAsia"/>
          <w:lang w:val="en-US" w:eastAsia="zh-CN"/>
        </w:rPr>
        <w:t>根据相关约定，应提前通知商业运营方；商业运营方根据相关约定履行退场手续，按时</w:t>
      </w:r>
      <w:r>
        <w:rPr>
          <w:rFonts w:hint="default"/>
          <w:lang w:val="en-US" w:eastAsia="zh-CN"/>
        </w:rPr>
        <w:t>进行</w:t>
      </w:r>
      <w:r>
        <w:rPr>
          <w:rFonts w:hint="eastAsia"/>
          <w:lang w:val="en-US" w:eastAsia="zh-CN"/>
        </w:rPr>
        <w:t>退场</w:t>
      </w:r>
      <w:r>
        <w:rPr>
          <w:rFonts w:hint="default"/>
          <w:lang w:val="en-US" w:eastAsia="zh-CN"/>
        </w:rPr>
        <w:t>验收，验收无误后协助商户撤场</w:t>
      </w:r>
      <w:r>
        <w:rPr>
          <w:rFonts w:hint="eastAsia"/>
          <w:lang w:val="en-US" w:eastAsia="zh-CN"/>
        </w:rPr>
        <w:t>，并做好撤场后相关手续办理。</w:t>
      </w:r>
    </w:p>
    <w:p w14:paraId="4207EBCA">
      <w:pPr>
        <w:pStyle w:val="143"/>
        <w:spacing w:before="240" w:after="240"/>
      </w:pPr>
      <w:bookmarkStart w:id="389" w:name="_Toc1010"/>
      <w:bookmarkStart w:id="390" w:name="_Toc7903"/>
      <w:bookmarkStart w:id="391" w:name="_Toc9493"/>
      <w:bookmarkStart w:id="392" w:name="_Toc27665"/>
      <w:bookmarkStart w:id="393" w:name="_Toc1452"/>
      <w:bookmarkStart w:id="394" w:name="_Toc2820"/>
      <w:bookmarkStart w:id="395" w:name="_Toc5864"/>
      <w:bookmarkStart w:id="396" w:name="_Toc15458"/>
      <w:bookmarkStart w:id="397" w:name="_Toc26892"/>
      <w:bookmarkStart w:id="398" w:name="_Toc15695"/>
      <w:bookmarkStart w:id="399" w:name="_Toc7222"/>
      <w:bookmarkStart w:id="400" w:name="_Toc32140"/>
      <w:bookmarkStart w:id="401" w:name="_Toc16088"/>
      <w:bookmarkStart w:id="402" w:name="_Toc13179"/>
      <w:bookmarkStart w:id="403" w:name="_Toc11878"/>
      <w:bookmarkStart w:id="404" w:name="_Toc16669"/>
      <w:bookmarkStart w:id="405" w:name="_Toc19642"/>
      <w:bookmarkStart w:id="406" w:name="_Toc5215"/>
      <w:bookmarkStart w:id="407" w:name="_Toc29272"/>
      <w:r>
        <w:rPr>
          <w:rFonts w:hint="eastAsia"/>
          <w:lang w:val="en-US" w:eastAsia="zh-CN"/>
        </w:rPr>
        <w:t>服务</w:t>
      </w:r>
      <w:r>
        <w:rPr>
          <w:rFonts w:hint="eastAsia"/>
        </w:rPr>
        <w:t>评价与改进</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8518AEF">
      <w:pPr>
        <w:pStyle w:val="188"/>
        <w:spacing w:before="120" w:after="120"/>
      </w:pPr>
      <w:bookmarkStart w:id="408" w:name="_Toc716"/>
      <w:bookmarkStart w:id="409" w:name="_Toc27244"/>
      <w:bookmarkStart w:id="410" w:name="_Toc143852222"/>
      <w:bookmarkStart w:id="411" w:name="_Toc10017"/>
      <w:bookmarkStart w:id="412" w:name="_Toc15461"/>
      <w:bookmarkStart w:id="413" w:name="_Toc3035"/>
      <w:bookmarkStart w:id="414" w:name="_Toc22059"/>
      <w:bookmarkStart w:id="415" w:name="_Toc138259806"/>
      <w:bookmarkStart w:id="416" w:name="_Toc138260224"/>
      <w:bookmarkStart w:id="417" w:name="_Toc24328"/>
      <w:bookmarkStart w:id="418" w:name="_Toc10718"/>
      <w:bookmarkStart w:id="419" w:name="_Toc9901"/>
      <w:bookmarkStart w:id="420" w:name="_Toc17454"/>
      <w:bookmarkStart w:id="421" w:name="_Toc22543"/>
      <w:bookmarkStart w:id="422" w:name="_Toc11536"/>
      <w:bookmarkStart w:id="423" w:name="_Toc21352"/>
      <w:bookmarkStart w:id="424" w:name="_Toc3582"/>
      <w:bookmarkStart w:id="425" w:name="_Toc140167700"/>
      <w:bookmarkStart w:id="426" w:name="_Toc4909"/>
      <w:bookmarkStart w:id="427" w:name="_Toc138260331"/>
      <w:bookmarkStart w:id="428" w:name="_Toc19050"/>
      <w:bookmarkStart w:id="429" w:name="_Toc150934454"/>
      <w:bookmarkStart w:id="430" w:name="_Toc138260257"/>
      <w:bookmarkStart w:id="431" w:name="_Toc26479"/>
      <w:bookmarkStart w:id="432" w:name="_Toc138260147"/>
      <w:bookmarkStart w:id="433" w:name="_Toc138260180"/>
      <w:bookmarkStart w:id="434" w:name="_Toc9959"/>
      <w:bookmarkStart w:id="435" w:name="_Toc138260364"/>
      <w:bookmarkStart w:id="436" w:name="_Toc138260287"/>
      <w:bookmarkStart w:id="437" w:name="_Toc30442"/>
      <w:bookmarkStart w:id="438" w:name="_Toc23175"/>
      <w:bookmarkStart w:id="439" w:name="_Toc140167549"/>
      <w:bookmarkStart w:id="440" w:name="_Toc4955"/>
      <w:bookmarkStart w:id="441" w:name="_Toc10426"/>
      <w:bookmarkStart w:id="442" w:name="_Toc16626"/>
      <w:r>
        <w:rPr>
          <w:rFonts w:hint="eastAsia"/>
          <w:lang w:val="en-US" w:eastAsia="zh-CN"/>
        </w:rPr>
        <w:t>服务</w:t>
      </w:r>
      <w:r>
        <w:rPr>
          <w:rFonts w:hint="eastAsia"/>
        </w:rPr>
        <w:t>评价</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EF2F420">
      <w:pPr>
        <w:pStyle w:val="100"/>
      </w:pPr>
      <w:r>
        <w:t>物业服务企业应明确服务标准，建立服务评价机制（包含内部测评及外部评价）。</w:t>
      </w:r>
    </w:p>
    <w:p w14:paraId="198C165E">
      <w:pPr>
        <w:pStyle w:val="100"/>
      </w:pPr>
      <w:r>
        <w:t>保留服务相关记录，记录保存年限应符合档案管理工作要求。</w:t>
      </w:r>
    </w:p>
    <w:p w14:paraId="6295BFD8">
      <w:pPr>
        <w:pStyle w:val="100"/>
      </w:pPr>
      <w:r>
        <w:rPr>
          <w:rFonts w:hint="eastAsia"/>
        </w:rPr>
        <w:t>评价方法</w:t>
      </w:r>
      <w:r>
        <w:rPr>
          <w:rFonts w:hint="eastAsia"/>
          <w:color w:val="000000" w:themeColor="text1"/>
          <w:highlight w:val="none"/>
          <w14:textFill>
            <w14:solidFill>
              <w14:schemeClr w14:val="tx1"/>
            </w14:solidFill>
          </w14:textFill>
        </w:rPr>
        <w:t>包括但不限于：</w:t>
      </w:r>
    </w:p>
    <w:p w14:paraId="5B9289C0">
      <w:pPr>
        <w:pStyle w:val="196"/>
        <w:numPr>
          <w:ilvl w:val="0"/>
          <w:numId w:val="47"/>
        </w:numPr>
        <w:bidi w:val="0"/>
        <w:ind w:left="851" w:leftChars="0" w:hanging="426" w:firstLineChars="0"/>
      </w:pPr>
      <w:r>
        <w:rPr>
          <w:rFonts w:hint="eastAsia"/>
        </w:rPr>
        <w:t>客户评价，包括客户满意度、满意率评价，与客户的主动沟通</w:t>
      </w:r>
      <w:r>
        <w:rPr>
          <w:rFonts w:hint="eastAsia"/>
          <w:lang w:eastAsia="zh-CN"/>
        </w:rPr>
        <w:t>，</w:t>
      </w:r>
      <w:r>
        <w:rPr>
          <w:rFonts w:hint="eastAsia"/>
          <w:lang w:val="en-US" w:eastAsia="zh-CN"/>
        </w:rPr>
        <w:t>信息分析</w:t>
      </w:r>
      <w:r>
        <w:rPr>
          <w:rFonts w:hint="eastAsia"/>
        </w:rPr>
        <w:t>等；</w:t>
      </w:r>
    </w:p>
    <w:p w14:paraId="596FA8CC">
      <w:pPr>
        <w:pStyle w:val="196"/>
        <w:numPr>
          <w:ilvl w:val="0"/>
          <w:numId w:val="47"/>
        </w:numPr>
        <w:bidi w:val="0"/>
        <w:ind w:left="851" w:leftChars="0" w:hanging="426" w:firstLineChars="0"/>
      </w:pPr>
      <w:r>
        <w:rPr>
          <w:rFonts w:hint="eastAsia"/>
        </w:rPr>
        <w:t>企业</w:t>
      </w:r>
      <w:r>
        <w:rPr>
          <w:rFonts w:hint="eastAsia"/>
          <w:lang w:val="en-US" w:eastAsia="zh-CN"/>
        </w:rPr>
        <w:t>评价</w:t>
      </w:r>
      <w:r>
        <w:rPr>
          <w:rFonts w:hint="eastAsia"/>
        </w:rPr>
        <w:t>，包括内部质量检查与审核、“神秘顾客”暗访；</w:t>
      </w:r>
    </w:p>
    <w:p w14:paraId="4E9F3F1A">
      <w:pPr>
        <w:pStyle w:val="196"/>
        <w:numPr>
          <w:ilvl w:val="0"/>
          <w:numId w:val="47"/>
        </w:numPr>
        <w:bidi w:val="0"/>
        <w:ind w:left="851" w:leftChars="0" w:hanging="426" w:firstLineChars="0"/>
      </w:pPr>
      <w:r>
        <w:rPr>
          <w:rFonts w:hint="eastAsia"/>
        </w:rPr>
        <w:t>第三方评价，包括认证机构的评审与监督审核、专业机构的满意</w:t>
      </w:r>
      <w:r>
        <w:rPr>
          <w:rFonts w:hint="eastAsia"/>
          <w:lang w:val="en-US" w:eastAsia="zh-CN"/>
        </w:rPr>
        <w:t>度</w:t>
      </w:r>
      <w:r>
        <w:rPr>
          <w:rFonts w:hint="eastAsia"/>
        </w:rPr>
        <w:t>调查、行业组织的评优评先等。</w:t>
      </w:r>
    </w:p>
    <w:p w14:paraId="1FF29C31">
      <w:pPr>
        <w:pStyle w:val="188"/>
        <w:spacing w:before="120" w:after="120"/>
      </w:pPr>
      <w:bookmarkStart w:id="443" w:name="_Toc138260365"/>
      <w:bookmarkStart w:id="444" w:name="_Toc8523"/>
      <w:bookmarkStart w:id="445" w:name="_Toc19879"/>
      <w:bookmarkStart w:id="446" w:name="_Toc140167550"/>
      <w:bookmarkStart w:id="447" w:name="_Toc138260225"/>
      <w:bookmarkStart w:id="448" w:name="_Toc138260181"/>
      <w:bookmarkStart w:id="449" w:name="_Toc27274"/>
      <w:bookmarkStart w:id="450" w:name="_Toc174"/>
      <w:bookmarkStart w:id="451" w:name="_Toc29957"/>
      <w:bookmarkStart w:id="452" w:name="_Toc138260288"/>
      <w:bookmarkStart w:id="453" w:name="_Toc23438"/>
      <w:bookmarkStart w:id="454" w:name="_Toc15637"/>
      <w:bookmarkStart w:id="455" w:name="_Toc18898"/>
      <w:bookmarkStart w:id="456" w:name="_Toc7014"/>
      <w:bookmarkStart w:id="457" w:name="_Toc4254"/>
      <w:bookmarkStart w:id="458" w:name="_Toc19093"/>
      <w:bookmarkStart w:id="459" w:name="_Toc31003"/>
      <w:bookmarkStart w:id="460" w:name="_Toc138260332"/>
      <w:bookmarkStart w:id="461" w:name="_Toc26793"/>
      <w:bookmarkStart w:id="462" w:name="_Toc138260258"/>
      <w:bookmarkStart w:id="463" w:name="_Toc29230"/>
      <w:bookmarkStart w:id="464" w:name="_Toc143852223"/>
      <w:bookmarkStart w:id="465" w:name="_Toc150934455"/>
      <w:bookmarkStart w:id="466" w:name="_Toc6646"/>
      <w:bookmarkStart w:id="467" w:name="_Toc140167701"/>
      <w:bookmarkStart w:id="468" w:name="_Toc26787"/>
      <w:bookmarkStart w:id="469" w:name="_Toc138260148"/>
      <w:bookmarkStart w:id="470" w:name="_Toc1039"/>
      <w:bookmarkStart w:id="471" w:name="_Toc14500"/>
      <w:bookmarkStart w:id="472" w:name="_Toc3093"/>
      <w:bookmarkStart w:id="473" w:name="_Toc24550"/>
      <w:bookmarkStart w:id="474" w:name="_Toc138259807"/>
      <w:bookmarkStart w:id="475" w:name="_Toc17534"/>
      <w:bookmarkStart w:id="476" w:name="_Toc5819"/>
      <w:bookmarkStart w:id="477" w:name="_Toc31283"/>
      <w:r>
        <w:rPr>
          <w:rFonts w:hint="eastAsia"/>
        </w:rPr>
        <w:t>持续改进</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262AE45">
      <w:pPr>
        <w:pStyle w:val="100"/>
      </w:pPr>
      <w:r>
        <w:t>应对服务评价结果进行分析，对不合格项进行纠正、跟踪检查。</w:t>
      </w:r>
    </w:p>
    <w:p w14:paraId="61A59FEC">
      <w:pPr>
        <w:pStyle w:val="100"/>
        <w:bidi w:val="0"/>
        <w:rPr>
          <w:rFonts w:hint="eastAsia"/>
          <w:lang w:val="en-US" w:eastAsia="zh-CN"/>
        </w:rPr>
        <w:sectPr>
          <w:pgSz w:w="11906" w:h="16838"/>
          <w:pgMar w:top="1928" w:right="1134" w:bottom="1134" w:left="1134" w:header="1418" w:footer="1134" w:gutter="283"/>
          <w:pgNumType w:fmt="decimal" w:start="1"/>
          <w:cols w:space="720" w:num="1"/>
          <w:formProt w:val="0"/>
          <w:rtlGutter w:val="0"/>
          <w:docGrid w:linePitch="312" w:charSpace="0"/>
        </w:sectPr>
      </w:pPr>
      <w:r>
        <w:t>及时处理</w:t>
      </w:r>
      <w:r>
        <w:rPr>
          <w:rFonts w:hint="eastAsia"/>
          <w:lang w:val="en-US" w:eastAsia="zh-CN"/>
        </w:rPr>
        <w:t>各类</w:t>
      </w:r>
      <w:r>
        <w:t>投诉、建议，并对处理结果进行回访。</w:t>
      </w:r>
      <w:r>
        <w:rPr>
          <w:rFonts w:hint="eastAsia"/>
        </w:rPr>
        <w:t>对自我评价、服务对象评价和满意度评价结果进行汇总、分析，进行全面客观的评价，针对建议或意见制定整改措施及计划，落实责任人并及时进行</w:t>
      </w:r>
      <w:r>
        <w:rPr>
          <w:rFonts w:hint="eastAsia"/>
          <w:lang w:val="en-US" w:eastAsia="zh-CN"/>
        </w:rPr>
        <w:t>回访</w:t>
      </w:r>
      <w:bookmarkEnd w:id="60"/>
      <w:bookmarkStart w:id="478" w:name="BookMark6"/>
      <w:r>
        <w:rPr>
          <w:rFonts w:hint="eastAsia"/>
          <w:lang w:val="en-US" w:eastAsia="zh-CN"/>
        </w:rPr>
        <w:t>。</w:t>
      </w:r>
    </w:p>
    <w:p w14:paraId="45AA0E01">
      <w:pPr>
        <w:pStyle w:val="105"/>
        <w:bidi w:val="0"/>
        <w:rPr>
          <w:rFonts w:hint="eastAsia"/>
          <w:lang w:val="en-US" w:eastAsia="zh-CN"/>
        </w:rPr>
      </w:pPr>
      <w:bookmarkStart w:id="479" w:name="_Toc12882"/>
      <w:bookmarkStart w:id="480" w:name="_Toc20162"/>
      <w:bookmarkStart w:id="481" w:name="_Toc8292"/>
      <w:bookmarkStart w:id="482" w:name="_Toc26736"/>
      <w:bookmarkStart w:id="483" w:name="_Toc30214"/>
      <w:bookmarkStart w:id="484" w:name="_Toc16892"/>
      <w:bookmarkStart w:id="485" w:name="_Toc1020"/>
      <w:bookmarkStart w:id="486" w:name="_Toc20857"/>
      <w:bookmarkStart w:id="487" w:name="_Toc24094"/>
      <w:bookmarkStart w:id="488" w:name="_Toc19998"/>
      <w:bookmarkStart w:id="489" w:name="_Toc29082"/>
      <w:bookmarkStart w:id="490" w:name="_Toc16714"/>
      <w:bookmarkStart w:id="491" w:name="_Toc25767"/>
      <w:bookmarkStart w:id="492" w:name="_Toc21014"/>
      <w:bookmarkStart w:id="493" w:name="_Toc10722"/>
      <w:bookmarkStart w:id="494" w:name="_Toc19387"/>
      <w:bookmarkStart w:id="495" w:name="_Toc3421"/>
      <w:bookmarkStart w:id="496" w:name="_Toc32063"/>
      <w:bookmarkStart w:id="497" w:name="_Toc31492"/>
      <w:r>
        <w:rPr>
          <w:rFonts w:hint="eastAsia"/>
          <w:spacing w:val="105"/>
          <w:lang w:val="en-US" w:eastAsia="zh-CN"/>
        </w:rPr>
        <w:t>参考文</w:t>
      </w:r>
      <w:r>
        <w:rPr>
          <w:rFonts w:hint="eastAsia"/>
          <w:lang w:val="en-US" w:eastAsia="zh-CN"/>
        </w:rPr>
        <w:t>献</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557F1A08">
      <w:pPr>
        <w:pStyle w:val="56"/>
        <w:bidi w:val="0"/>
        <w:rPr>
          <w:rFonts w:hint="eastAsia"/>
          <w:lang w:val="en-US" w:eastAsia="zh-CN"/>
        </w:rPr>
      </w:pPr>
      <w:r>
        <w:rPr>
          <w:rFonts w:hint="eastAsia"/>
          <w:lang w:val="en-US" w:eastAsia="zh-CN"/>
        </w:rPr>
        <w:t>[1] DB42/T 2015—2023 城市轨道交通站场物业服务规范</w:t>
      </w:r>
    </w:p>
    <w:p w14:paraId="64818E8B">
      <w:pPr>
        <w:pStyle w:val="56"/>
        <w:bidi w:val="0"/>
        <w:rPr>
          <w:rFonts w:hint="eastAsia"/>
          <w:lang w:val="en-US" w:eastAsia="zh-CN"/>
        </w:rPr>
      </w:pPr>
      <w:r>
        <w:rPr>
          <w:rFonts w:hint="eastAsia"/>
          <w:lang w:val="en-US" w:eastAsia="zh-CN"/>
        </w:rPr>
        <w:t>[2] DB34/T 3798—2021 城市轨道交通物业服务规范</w:t>
      </w:r>
    </w:p>
    <w:p w14:paraId="764A5C58">
      <w:pPr>
        <w:pStyle w:val="56"/>
        <w:rPr>
          <w:rFonts w:hint="eastAsia"/>
          <w:lang w:val="en-US" w:eastAsia="zh-CN"/>
        </w:rPr>
      </w:pPr>
    </w:p>
    <w:bookmarkEnd w:id="478"/>
    <w:p w14:paraId="7CBB2E35">
      <w:pPr>
        <w:pStyle w:val="56"/>
        <w:ind w:firstLine="0" w:firstLineChars="0"/>
        <w:jc w:val="center"/>
        <w:rPr>
          <w:rFonts w:hint="eastAsia"/>
          <w:lang w:val="en-US" w:eastAsia="zh-CN"/>
        </w:rPr>
      </w:pPr>
      <w:bookmarkStart w:id="498" w:name="BookMark8"/>
      <w:r>
        <w:rPr>
          <w:rFonts w:hint="eastAsia"/>
          <w:lang w:val="en-US" w:eastAsia="zh-CN"/>
        </w:rP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3"/>
                    <a:stretch>
                      <a:fillRect/>
                    </a:stretch>
                  </pic:blipFill>
                  <pic:spPr>
                    <a:xfrm>
                      <a:off x="0" y="0"/>
                      <a:ext cx="1485900" cy="317500"/>
                    </a:xfrm>
                    <a:prstGeom prst="rect">
                      <a:avLst/>
                    </a:prstGeom>
                  </pic:spPr>
                </pic:pic>
              </a:graphicData>
            </a:graphic>
          </wp:inline>
        </w:drawing>
      </w:r>
      <w:bookmarkEnd w:id="498"/>
    </w:p>
    <w:sectPr>
      <w:pgSz w:w="11906" w:h="16838"/>
      <w:pgMar w:top="1928" w:right="1134" w:bottom="1134" w:left="1134" w:header="1418" w:footer="1134" w:gutter="283"/>
      <w:pgNumType w:fmt="decimal"/>
      <w:cols w:space="72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224F">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E0C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11C1">
    <w:pPr>
      <w:pStyle w:val="11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DBB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1EA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3C47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ED4C">
    <w:pPr>
      <w:pStyle w:val="98"/>
      <w:bidi w:val="0"/>
      <w:rPr>
        <w:rFonts w:hint="default"/>
        <w:lang w:val="en-US" w:eastAsia="zh-CN"/>
      </w:rPr>
    </w:pPr>
    <w:r>
      <w:rPr>
        <w:rFonts w:hint="eastAsia"/>
        <w:lang w:val="en-US" w:eastAsia="zh-CN"/>
      </w:rPr>
      <w:t>T/CPMI 0XX—202X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761EC"/>
    <w:multiLevelType w:val="multilevel"/>
    <w:tmpl w:val="8F3761EC"/>
    <w:lvl w:ilvl="0" w:tentative="0">
      <w:start w:val="1"/>
      <w:numFmt w:val="lowerLetter"/>
      <w:pStyle w:val="196"/>
      <w:lvlText w:val="%1)"/>
      <w:lvlJc w:val="left"/>
      <w:pPr>
        <w:tabs>
          <w:tab w:val="left" w:pos="851"/>
        </w:tabs>
        <w:ind w:left="851" w:hanging="426"/>
      </w:pPr>
      <w:rPr>
        <w:rFonts w:hint="eastAsia" w:ascii="宋体" w:hAnsi="Times New Roman" w:eastAsia="宋体"/>
        <w:sz w:val="21"/>
      </w:rPr>
    </w:lvl>
    <w:lvl w:ilvl="1" w:tentative="0">
      <w:start w:val="1"/>
      <w:numFmt w:val="decimal"/>
      <w:pStyle w:val="76"/>
      <w:lvlText w:val="%2)"/>
      <w:lvlJc w:val="left"/>
      <w:pPr>
        <w:tabs>
          <w:tab w:val="left" w:pos="1276"/>
        </w:tabs>
        <w:ind w:left="1276" w:hanging="425"/>
      </w:pPr>
      <w:rPr>
        <w:rFonts w:hint="eastAsia" w:ascii="宋体" w:hAnsi="Times New Roman" w:eastAsia="宋体"/>
        <w:sz w:val="21"/>
      </w:rPr>
    </w:lvl>
    <w:lvl w:ilvl="2" w:tentative="0">
      <w:start w:val="1"/>
      <w:numFmt w:val="decimal"/>
      <w:pStyle w:val="18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BC8654A"/>
    <w:multiLevelType w:val="multilevel"/>
    <w:tmpl w:val="9BC8654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A7BDB43B"/>
    <w:multiLevelType w:val="multilevel"/>
    <w:tmpl w:val="A7BDB43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B4486909"/>
    <w:multiLevelType w:val="multilevel"/>
    <w:tmpl w:val="B448690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C313C776"/>
    <w:multiLevelType w:val="multilevel"/>
    <w:tmpl w:val="C313C77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C4B84884"/>
    <w:multiLevelType w:val="multilevel"/>
    <w:tmpl w:val="C4B8488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D9D6A4AC"/>
    <w:multiLevelType w:val="multilevel"/>
    <w:tmpl w:val="D9D6A4A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FCBBCB1E"/>
    <w:multiLevelType w:val="multilevel"/>
    <w:tmpl w:val="FCBBCB1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02837933"/>
    <w:multiLevelType w:val="multilevel"/>
    <w:tmpl w:val="02837933"/>
    <w:lvl w:ilvl="0" w:tentative="0">
      <w:start w:val="1"/>
      <w:numFmt w:val="decimal"/>
      <w:pStyle w:val="13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38"/>
      <w:suff w:val="nothing"/>
      <w:lvlText w:val="%1%2.%3.%4　"/>
      <w:lvlJc w:val="left"/>
      <w:pPr>
        <w:ind w:left="0" w:firstLine="0"/>
      </w:pPr>
    </w:lvl>
    <w:lvl w:ilvl="4" w:tentative="0">
      <w:start w:val="1"/>
      <w:numFmt w:val="decimal"/>
      <w:pStyle w:val="85"/>
      <w:suff w:val="nothing"/>
      <w:lvlText w:val="%1%2.%3.%4.%5　"/>
      <w:lvlJc w:val="left"/>
      <w:pPr>
        <w:ind w:left="0" w:firstLine="0"/>
      </w:pPr>
    </w:lvl>
    <w:lvl w:ilvl="5" w:tentative="0">
      <w:start w:val="1"/>
      <w:numFmt w:val="decimal"/>
      <w:pStyle w:val="180"/>
      <w:suff w:val="nothing"/>
      <w:lvlText w:val="%1%2.%3.%4.%5.%6　"/>
      <w:lvlJc w:val="left"/>
      <w:pPr>
        <w:ind w:left="0" w:firstLine="0"/>
      </w:pPr>
    </w:lvl>
    <w:lvl w:ilvl="6" w:tentative="0">
      <w:start w:val="1"/>
      <w:numFmt w:val="decimal"/>
      <w:pStyle w:val="21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0644AB4E"/>
    <w:multiLevelType w:val="multilevel"/>
    <w:tmpl w:val="0644AB4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06FC951E"/>
    <w:multiLevelType w:val="multilevel"/>
    <w:tmpl w:val="06FC951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79102AD"/>
    <w:multiLevelType w:val="multilevel"/>
    <w:tmpl w:val="079102AD"/>
    <w:lvl w:ilvl="0" w:tentative="0">
      <w:start w:val="1"/>
      <w:numFmt w:val="decimal"/>
      <w:pStyle w:val="12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07ED3FEA"/>
    <w:multiLevelType w:val="multilevel"/>
    <w:tmpl w:val="07ED3FEA"/>
    <w:lvl w:ilvl="0" w:tentative="0">
      <w:start w:val="1"/>
      <w:numFmt w:val="none"/>
      <w:pStyle w:val="74"/>
      <w:lvlText w:val="%1"/>
      <w:lvlJc w:val="left"/>
      <w:pPr>
        <w:ind w:left="425" w:hanging="425"/>
      </w:pPr>
      <w:rPr>
        <w:rFonts w:hint="eastAsia"/>
      </w:rPr>
    </w:lvl>
    <w:lvl w:ilvl="1" w:tentative="0">
      <w:start w:val="1"/>
      <w:numFmt w:val="decimal"/>
      <w:pStyle w:val="163"/>
      <w:suff w:val="nothing"/>
      <w:lvlText w:val="%10.%2 "/>
      <w:lvlJc w:val="left"/>
      <w:pPr>
        <w:ind w:left="0" w:firstLine="0"/>
      </w:pPr>
      <w:rPr>
        <w:rFonts w:hint="eastAsia" w:ascii="黑体" w:hAnsi="等线" w:eastAsia="黑体"/>
        <w:b w:val="0"/>
        <w:i w:val="0"/>
        <w:sz w:val="21"/>
      </w:rPr>
    </w:lvl>
    <w:lvl w:ilvl="2" w:tentative="0">
      <w:start w:val="1"/>
      <w:numFmt w:val="decimal"/>
      <w:pStyle w:val="80"/>
      <w:suff w:val="nothing"/>
      <w:lvlText w:val="%10.%2.%3 "/>
      <w:lvlJc w:val="left"/>
      <w:pPr>
        <w:ind w:left="0" w:firstLine="0"/>
      </w:pPr>
      <w:rPr>
        <w:rFonts w:hint="eastAsia" w:ascii="黑体" w:hAnsi="等线" w:eastAsia="黑体"/>
        <w:b w:val="0"/>
        <w:i w:val="0"/>
        <w:sz w:val="21"/>
      </w:rPr>
    </w:lvl>
    <w:lvl w:ilvl="3" w:tentative="0">
      <w:start w:val="1"/>
      <w:numFmt w:val="decimal"/>
      <w:pStyle w:val="174"/>
      <w:suff w:val="nothing"/>
      <w:lvlText w:val="%10.%2.%3.%4 "/>
      <w:lvlJc w:val="left"/>
      <w:pPr>
        <w:ind w:left="0" w:firstLine="0"/>
      </w:pPr>
      <w:rPr>
        <w:rFonts w:hint="eastAsia" w:ascii="黑体" w:hAnsi="等线" w:eastAsia="黑体"/>
        <w:b w:val="0"/>
        <w:i w:val="0"/>
        <w:sz w:val="21"/>
      </w:rPr>
    </w:lvl>
    <w:lvl w:ilvl="4" w:tentative="0">
      <w:start w:val="1"/>
      <w:numFmt w:val="decimal"/>
      <w:pStyle w:val="154"/>
      <w:suff w:val="nothing"/>
      <w:lvlText w:val="%10.%2.%3.%4.%5 "/>
      <w:lvlJc w:val="left"/>
      <w:pPr>
        <w:ind w:left="0" w:firstLine="0"/>
      </w:pPr>
      <w:rPr>
        <w:rFonts w:hint="eastAsia" w:ascii="黑体" w:hAnsi="等线" w:eastAsia="黑体"/>
        <w:b w:val="0"/>
        <w:i w:val="0"/>
        <w:sz w:val="21"/>
      </w:rPr>
    </w:lvl>
    <w:lvl w:ilvl="5" w:tentative="0">
      <w:start w:val="1"/>
      <w:numFmt w:val="decimal"/>
      <w:pStyle w:val="11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0AE367E9"/>
    <w:multiLevelType w:val="multilevel"/>
    <w:tmpl w:val="0AE367E9"/>
    <w:lvl w:ilvl="0" w:tentative="0">
      <w:start w:val="1"/>
      <w:numFmt w:val="none"/>
      <w:pStyle w:val="6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BDC1670"/>
    <w:multiLevelType w:val="multilevel"/>
    <w:tmpl w:val="0BDC1670"/>
    <w:lvl w:ilvl="0" w:tentative="0">
      <w:start w:val="1"/>
      <w:numFmt w:val="decimal"/>
      <w:pStyle w:val="22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D012948"/>
    <w:multiLevelType w:val="multilevel"/>
    <w:tmpl w:val="0D01294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0D051F45"/>
    <w:multiLevelType w:val="multilevel"/>
    <w:tmpl w:val="0D051F45"/>
    <w:lvl w:ilvl="0" w:tentative="0">
      <w:start w:val="1"/>
      <w:numFmt w:val="lowerRoman"/>
      <w:pStyle w:val="12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8">
    <w:nsid w:val="1AD20F90"/>
    <w:multiLevelType w:val="multilevel"/>
    <w:tmpl w:val="1AD20F90"/>
    <w:lvl w:ilvl="0" w:tentative="0">
      <w:start w:val="1"/>
      <w:numFmt w:val="none"/>
      <w:pStyle w:val="10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1EAA1992"/>
    <w:multiLevelType w:val="multilevel"/>
    <w:tmpl w:val="1EAA1992"/>
    <w:lvl w:ilvl="0" w:tentative="0">
      <w:start w:val="1"/>
      <w:numFmt w:val="none"/>
      <w:pStyle w:val="11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1">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pStyle w:val="233"/>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276C7B14"/>
    <w:multiLevelType w:val="multilevel"/>
    <w:tmpl w:val="276C7B1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2C5917C3"/>
    <w:multiLevelType w:val="multilevel"/>
    <w:tmpl w:val="2C5917C3"/>
    <w:lvl w:ilvl="0" w:tentative="0">
      <w:start w:val="1"/>
      <w:numFmt w:val="none"/>
      <w:pStyle w:val="22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8"/>
      <w:lvlText w:val=""/>
      <w:lvlJc w:val="left"/>
      <w:pPr>
        <w:ind w:left="851" w:hanging="431"/>
      </w:pPr>
      <w:rPr>
        <w:rFonts w:hint="default" w:ascii="Symbol" w:hAnsi="Symbol"/>
        <w:sz w:val="21"/>
      </w:rPr>
    </w:lvl>
    <w:lvl w:ilvl="2" w:tentative="0">
      <w:start w:val="1"/>
      <w:numFmt w:val="bullet"/>
      <w:pStyle w:val="9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4">
    <w:nsid w:val="32F04FB2"/>
    <w:multiLevelType w:val="multilevel"/>
    <w:tmpl w:val="32F04FB2"/>
    <w:lvl w:ilvl="0" w:tentative="0">
      <w:start w:val="1"/>
      <w:numFmt w:val="lowerLetter"/>
      <w:pStyle w:val="13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365688B6"/>
    <w:multiLevelType w:val="multilevel"/>
    <w:tmpl w:val="365688B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3862FAF6"/>
    <w:multiLevelType w:val="multilevel"/>
    <w:tmpl w:val="3862FAF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48802D1C"/>
    <w:multiLevelType w:val="multilevel"/>
    <w:tmpl w:val="48802D1C"/>
    <w:lvl w:ilvl="0" w:tentative="0">
      <w:start w:val="1"/>
      <w:numFmt w:val="upperLetter"/>
      <w:pStyle w:val="136"/>
      <w:lvlText w:val="%1"/>
      <w:lvlJc w:val="left"/>
      <w:pPr>
        <w:ind w:left="420" w:hanging="420"/>
      </w:pPr>
      <w:rPr>
        <w:rFonts w:hint="eastAsia"/>
      </w:rPr>
    </w:lvl>
    <w:lvl w:ilvl="1" w:tentative="0">
      <w:start w:val="1"/>
      <w:numFmt w:val="decimal"/>
      <w:pStyle w:val="20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4B733A5F"/>
    <w:multiLevelType w:val="multilevel"/>
    <w:tmpl w:val="4B733A5F"/>
    <w:lvl w:ilvl="0" w:tentative="0">
      <w:start w:val="1"/>
      <w:numFmt w:val="decimal"/>
      <w:pStyle w:val="16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9">
    <w:nsid w:val="4E5D0534"/>
    <w:multiLevelType w:val="multilevel"/>
    <w:tmpl w:val="4E5D0534"/>
    <w:lvl w:ilvl="0" w:tentative="0">
      <w:start w:val="1"/>
      <w:numFmt w:val="decimal"/>
      <w:pStyle w:val="21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54632751"/>
    <w:multiLevelType w:val="multilevel"/>
    <w:tmpl w:val="54632751"/>
    <w:lvl w:ilvl="0" w:tentative="0">
      <w:start w:val="1"/>
      <w:numFmt w:val="none"/>
      <w:pStyle w:val="14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1">
    <w:nsid w:val="557C2AF5"/>
    <w:multiLevelType w:val="multilevel"/>
    <w:tmpl w:val="557C2AF5"/>
    <w:lvl w:ilvl="0" w:tentative="0">
      <w:start w:val="1"/>
      <w:numFmt w:val="decimal"/>
      <w:pStyle w:val="8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5603797C"/>
    <w:multiLevelType w:val="multilevel"/>
    <w:tmpl w:val="5603797C"/>
    <w:lvl w:ilvl="0" w:tentative="0">
      <w:start w:val="1"/>
      <w:numFmt w:val="upperLetter"/>
      <w:pStyle w:val="146"/>
      <w:suff w:val="space"/>
      <w:lvlText w:val="%1"/>
      <w:lvlJc w:val="left"/>
      <w:pPr>
        <w:ind w:left="425" w:hanging="425"/>
      </w:pPr>
      <w:rPr>
        <w:rFonts w:hint="eastAsia"/>
      </w:rPr>
    </w:lvl>
    <w:lvl w:ilvl="1" w:tentative="0">
      <w:start w:val="1"/>
      <w:numFmt w:val="decimal"/>
      <w:pStyle w:val="19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564D2089"/>
    <w:multiLevelType w:val="multilevel"/>
    <w:tmpl w:val="564D2089"/>
    <w:lvl w:ilvl="0" w:tentative="0">
      <w:start w:val="1"/>
      <w:numFmt w:val="none"/>
      <w:pStyle w:val="7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32AE562"/>
    <w:multiLevelType w:val="multilevel"/>
    <w:tmpl w:val="632AE56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6">
    <w:nsid w:val="646260FA"/>
    <w:multiLevelType w:val="multilevel"/>
    <w:tmpl w:val="646260FA"/>
    <w:lvl w:ilvl="0" w:tentative="0">
      <w:start w:val="1"/>
      <w:numFmt w:val="decimal"/>
      <w:pStyle w:val="1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7">
    <w:nsid w:val="654A26C9"/>
    <w:multiLevelType w:val="multilevel"/>
    <w:tmpl w:val="654A26C9"/>
    <w:lvl w:ilvl="0" w:tentative="0">
      <w:start w:val="1"/>
      <w:numFmt w:val="none"/>
      <w:pStyle w:val="161"/>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8">
    <w:nsid w:val="657D3FBC"/>
    <w:multiLevelType w:val="multilevel"/>
    <w:tmpl w:val="657D3FBC"/>
    <w:lvl w:ilvl="0" w:tentative="0">
      <w:start w:val="1"/>
      <w:numFmt w:val="upperLetter"/>
      <w:pStyle w:val="112"/>
      <w:suff w:val="nothing"/>
      <w:lvlText w:val="附录%1"/>
      <w:lvlJc w:val="left"/>
      <w:pPr>
        <w:ind w:left="0" w:firstLine="0"/>
      </w:pPr>
      <w:rPr>
        <w:rFonts w:hint="eastAsia"/>
        <w:spacing w:val="100"/>
      </w:rPr>
    </w:lvl>
    <w:lvl w:ilvl="1" w:tentative="0">
      <w:start w:val="1"/>
      <w:numFmt w:val="decimal"/>
      <w:pStyle w:val="65"/>
      <w:suff w:val="nothing"/>
      <w:lvlText w:val="%1.%2　"/>
      <w:lvlJc w:val="left"/>
      <w:pPr>
        <w:ind w:left="0" w:firstLine="0"/>
      </w:pPr>
      <w:rPr>
        <w:rFonts w:hint="eastAsia" w:ascii="黑体" w:eastAsia="黑体"/>
        <w:b w:val="0"/>
        <w:i w:val="0"/>
        <w:sz w:val="21"/>
      </w:rPr>
    </w:lvl>
    <w:lvl w:ilvl="2" w:tentative="0">
      <w:start w:val="1"/>
      <w:numFmt w:val="decimal"/>
      <w:pStyle w:val="64"/>
      <w:suff w:val="nothing"/>
      <w:lvlText w:val="%1.%2.%3　"/>
      <w:lvlJc w:val="left"/>
      <w:pPr>
        <w:ind w:left="0" w:firstLine="0"/>
      </w:pPr>
      <w:rPr>
        <w:rFonts w:hint="eastAsia" w:ascii="黑体" w:eastAsia="黑体"/>
        <w:b w:val="0"/>
        <w:i w:val="0"/>
        <w:sz w:val="21"/>
      </w:rPr>
    </w:lvl>
    <w:lvl w:ilvl="3" w:tentative="0">
      <w:start w:val="1"/>
      <w:numFmt w:val="decimal"/>
      <w:pStyle w:val="210"/>
      <w:suff w:val="nothing"/>
      <w:lvlText w:val="%1.%2.%3.%4　"/>
      <w:lvlJc w:val="left"/>
      <w:pPr>
        <w:ind w:left="0" w:firstLine="0"/>
      </w:pPr>
      <w:rPr>
        <w:rFonts w:hint="eastAsia" w:ascii="黑体" w:eastAsia="黑体"/>
        <w:b w:val="0"/>
        <w:i w:val="0"/>
        <w:sz w:val="21"/>
      </w:rPr>
    </w:lvl>
    <w:lvl w:ilvl="4" w:tentative="0">
      <w:start w:val="1"/>
      <w:numFmt w:val="decimal"/>
      <w:pStyle w:val="215"/>
      <w:suff w:val="nothing"/>
      <w:lvlText w:val="%1.%2.%3.%4.%5　"/>
      <w:lvlJc w:val="left"/>
      <w:pPr>
        <w:ind w:left="0" w:firstLine="0"/>
      </w:pPr>
      <w:rPr>
        <w:rFonts w:hint="eastAsia" w:ascii="黑体" w:eastAsia="黑体"/>
        <w:b w:val="0"/>
        <w:i w:val="0"/>
        <w:sz w:val="21"/>
      </w:rPr>
    </w:lvl>
    <w:lvl w:ilvl="5" w:tentative="0">
      <w:start w:val="1"/>
      <w:numFmt w:val="decimal"/>
      <w:pStyle w:val="13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9">
    <w:nsid w:val="69506ABF"/>
    <w:multiLevelType w:val="multilevel"/>
    <w:tmpl w:val="69506ABF"/>
    <w:lvl w:ilvl="0" w:tentative="0">
      <w:start w:val="1"/>
      <w:numFmt w:val="bullet"/>
      <w:pStyle w:val="11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0">
    <w:nsid w:val="6CA41985"/>
    <w:multiLevelType w:val="multilevel"/>
    <w:tmpl w:val="6CA41985"/>
    <w:lvl w:ilvl="0" w:tentative="0">
      <w:start w:val="1"/>
      <w:numFmt w:val="decimal"/>
      <w:pStyle w:val="15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CE42AC1"/>
    <w:multiLevelType w:val="multilevel"/>
    <w:tmpl w:val="6CE42AC1"/>
    <w:lvl w:ilvl="0" w:tentative="0">
      <w:start w:val="1"/>
      <w:numFmt w:val="lowerLetter"/>
      <w:pStyle w:val="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EA2025"/>
    <w:multiLevelType w:val="multilevel"/>
    <w:tmpl w:val="6CEA2025"/>
    <w:lvl w:ilvl="0" w:tentative="0">
      <w:start w:val="1"/>
      <w:numFmt w:val="none"/>
      <w:pStyle w:val="133"/>
      <w:suff w:val="nothing"/>
      <w:lvlText w:val="%1"/>
      <w:lvlJc w:val="left"/>
      <w:pPr>
        <w:ind w:left="0" w:firstLine="0"/>
      </w:pPr>
      <w:rPr>
        <w:rFonts w:hint="eastAsia"/>
      </w:rPr>
    </w:lvl>
    <w:lvl w:ilvl="1" w:tentative="0">
      <w:start w:val="1"/>
      <w:numFmt w:val="decimal"/>
      <w:pStyle w:val="143"/>
      <w:suff w:val="nothing"/>
      <w:lvlText w:val="%1%2　"/>
      <w:lvlJc w:val="left"/>
      <w:pPr>
        <w:ind w:left="0" w:firstLine="0"/>
      </w:pPr>
      <w:rPr>
        <w:rFonts w:hint="eastAsia" w:ascii="黑体" w:eastAsia="黑体"/>
        <w:b w:val="0"/>
        <w:i w:val="0"/>
        <w:sz w:val="21"/>
      </w:rPr>
    </w:lvl>
    <w:lvl w:ilvl="2" w:tentative="0">
      <w:start w:val="1"/>
      <w:numFmt w:val="decimal"/>
      <w:pStyle w:val="18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01"/>
      <w:suff w:val="nothing"/>
      <w:lvlText w:val="%1%2.%3.%4　"/>
      <w:lvlJc w:val="left"/>
      <w:pPr>
        <w:ind w:left="0" w:firstLine="0"/>
      </w:pPr>
      <w:rPr>
        <w:rFonts w:hint="eastAsia" w:ascii="黑体" w:eastAsia="黑体"/>
        <w:b w:val="0"/>
        <w:i w:val="0"/>
        <w:sz w:val="21"/>
      </w:rPr>
    </w:lvl>
    <w:lvl w:ilvl="4" w:tentative="0">
      <w:start w:val="1"/>
      <w:numFmt w:val="decimal"/>
      <w:pStyle w:val="121"/>
      <w:suff w:val="nothing"/>
      <w:lvlText w:val="%1%2.%3.%4.%5　"/>
      <w:lvlJc w:val="left"/>
      <w:pPr>
        <w:ind w:left="0" w:firstLine="0"/>
      </w:pPr>
      <w:rPr>
        <w:rFonts w:hint="eastAsia" w:ascii="黑体" w:eastAsia="黑体"/>
        <w:b w:val="0"/>
        <w:i w:val="0"/>
        <w:sz w:val="21"/>
      </w:rPr>
    </w:lvl>
    <w:lvl w:ilvl="5" w:tentative="0">
      <w:start w:val="1"/>
      <w:numFmt w:val="decimal"/>
      <w:pStyle w:val="149"/>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3">
    <w:nsid w:val="6DBF04F4"/>
    <w:multiLevelType w:val="multilevel"/>
    <w:tmpl w:val="6DBF04F4"/>
    <w:lvl w:ilvl="0" w:tentative="0">
      <w:start w:val="1"/>
      <w:numFmt w:val="none"/>
      <w:pStyle w:val="11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4">
    <w:nsid w:val="6DF35F19"/>
    <w:multiLevelType w:val="multilevel"/>
    <w:tmpl w:val="6DF35F19"/>
    <w:lvl w:ilvl="0" w:tentative="0">
      <w:start w:val="1"/>
      <w:numFmt w:val="decimal"/>
      <w:pStyle w:val="18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5">
    <w:nsid w:val="76933334"/>
    <w:multiLevelType w:val="multilevel"/>
    <w:tmpl w:val="76933334"/>
    <w:lvl w:ilvl="0" w:tentative="0">
      <w:start w:val="1"/>
      <w:numFmt w:val="none"/>
      <w:pStyle w:val="10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8"/>
  </w:num>
  <w:num w:numId="2">
    <w:abstractNumId w:val="14"/>
  </w:num>
  <w:num w:numId="3">
    <w:abstractNumId w:val="13"/>
  </w:num>
  <w:num w:numId="4">
    <w:abstractNumId w:val="33"/>
  </w:num>
  <w:num w:numId="5">
    <w:abstractNumId w:val="0"/>
  </w:num>
  <w:num w:numId="6">
    <w:abstractNumId w:val="31"/>
  </w:num>
  <w:num w:numId="7">
    <w:abstractNumId w:val="9"/>
  </w:num>
  <w:num w:numId="8">
    <w:abstractNumId w:val="19"/>
  </w:num>
  <w:num w:numId="9">
    <w:abstractNumId w:val="41"/>
  </w:num>
  <w:num w:numId="10">
    <w:abstractNumId w:val="23"/>
  </w:num>
  <w:num w:numId="11">
    <w:abstractNumId w:val="42"/>
  </w:num>
  <w:num w:numId="12">
    <w:abstractNumId w:val="18"/>
  </w:num>
  <w:num w:numId="13">
    <w:abstractNumId w:val="45"/>
  </w:num>
  <w:num w:numId="14">
    <w:abstractNumId w:val="43"/>
  </w:num>
  <w:num w:numId="15">
    <w:abstractNumId w:val="20"/>
  </w:num>
  <w:num w:numId="16">
    <w:abstractNumId w:val="39"/>
  </w:num>
  <w:num w:numId="17">
    <w:abstractNumId w:val="36"/>
  </w:num>
  <w:num w:numId="18">
    <w:abstractNumId w:val="12"/>
  </w:num>
  <w:num w:numId="19">
    <w:abstractNumId w:val="17"/>
  </w:num>
  <w:num w:numId="20">
    <w:abstractNumId w:val="27"/>
  </w:num>
  <w:num w:numId="21">
    <w:abstractNumId w:val="24"/>
  </w:num>
  <w:num w:numId="22">
    <w:abstractNumId w:val="8"/>
  </w:num>
  <w:num w:numId="23">
    <w:abstractNumId w:val="30"/>
  </w:num>
  <w:num w:numId="24">
    <w:abstractNumId w:val="32"/>
  </w:num>
  <w:num w:numId="25">
    <w:abstractNumId w:val="40"/>
  </w:num>
  <w:num w:numId="26">
    <w:abstractNumId w:val="37"/>
  </w:num>
  <w:num w:numId="27">
    <w:abstractNumId w:val="28"/>
  </w:num>
  <w:num w:numId="28">
    <w:abstractNumId w:val="35"/>
  </w:num>
  <w:num w:numId="29">
    <w:abstractNumId w:val="44"/>
  </w:num>
  <w:num w:numId="30">
    <w:abstractNumId w:val="29"/>
  </w:num>
  <w:num w:numId="31">
    <w:abstractNumId w:val="15"/>
  </w:num>
  <w:num w:numId="32">
    <w:abstractNumId w:val="2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1" w:cryptProviderType="rsaFull" w:cryptAlgorithmClass="hash" w:cryptAlgorithmType="typeAny" w:cryptAlgorithmSid="4" w:cryptSpinCount="0" w:hash="ip+QwChbbpPBO1TSjYaPMjoljLM=" w:salt="7RnxriWIzR62TZ1Ar+41dg=="/>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MTgyNDY1YmM0OGNkMTNjNzQ5MmUzZmQyNWZmZmEifQ=="/>
  </w:docVars>
  <w:rsids>
    <w:rsidRoot w:val="46B87AB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EE6"/>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F6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70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94C"/>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30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1F1"/>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C48BA"/>
    <w:rsid w:val="018502B5"/>
    <w:rsid w:val="01B97F5E"/>
    <w:rsid w:val="01CD346F"/>
    <w:rsid w:val="01EA0118"/>
    <w:rsid w:val="023F5B23"/>
    <w:rsid w:val="0247556A"/>
    <w:rsid w:val="028F5180"/>
    <w:rsid w:val="02AB78A7"/>
    <w:rsid w:val="02CF5B33"/>
    <w:rsid w:val="02DA4630"/>
    <w:rsid w:val="02ED4364"/>
    <w:rsid w:val="02F4124E"/>
    <w:rsid w:val="0309038A"/>
    <w:rsid w:val="0328714A"/>
    <w:rsid w:val="036864C0"/>
    <w:rsid w:val="037B54CB"/>
    <w:rsid w:val="039842CF"/>
    <w:rsid w:val="03E33071"/>
    <w:rsid w:val="03F02A27"/>
    <w:rsid w:val="047168CE"/>
    <w:rsid w:val="04DD3F64"/>
    <w:rsid w:val="0500737F"/>
    <w:rsid w:val="05530732"/>
    <w:rsid w:val="057C19CF"/>
    <w:rsid w:val="05B9677F"/>
    <w:rsid w:val="05D830A9"/>
    <w:rsid w:val="05D9297D"/>
    <w:rsid w:val="0648365F"/>
    <w:rsid w:val="06B01930"/>
    <w:rsid w:val="06EE06AA"/>
    <w:rsid w:val="078720F9"/>
    <w:rsid w:val="079D469A"/>
    <w:rsid w:val="07A82607"/>
    <w:rsid w:val="07F25F78"/>
    <w:rsid w:val="080D1250"/>
    <w:rsid w:val="080D690E"/>
    <w:rsid w:val="087150EF"/>
    <w:rsid w:val="08823475"/>
    <w:rsid w:val="0882554E"/>
    <w:rsid w:val="08CF1E16"/>
    <w:rsid w:val="08DB6A0C"/>
    <w:rsid w:val="08DD2784"/>
    <w:rsid w:val="090715AF"/>
    <w:rsid w:val="09151F1E"/>
    <w:rsid w:val="0A7D5FCD"/>
    <w:rsid w:val="0AFB3396"/>
    <w:rsid w:val="0B0C7351"/>
    <w:rsid w:val="0B13248D"/>
    <w:rsid w:val="0B941820"/>
    <w:rsid w:val="0B9F6417"/>
    <w:rsid w:val="0BB567D2"/>
    <w:rsid w:val="0BFA1670"/>
    <w:rsid w:val="0C4274CE"/>
    <w:rsid w:val="0C6F62C6"/>
    <w:rsid w:val="0C851169"/>
    <w:rsid w:val="0C9709D9"/>
    <w:rsid w:val="0CDF5AF2"/>
    <w:rsid w:val="0D1F21C6"/>
    <w:rsid w:val="0D396DB5"/>
    <w:rsid w:val="0DD51C7C"/>
    <w:rsid w:val="0DEE1373"/>
    <w:rsid w:val="0E2D1AB8"/>
    <w:rsid w:val="0E611762"/>
    <w:rsid w:val="0EC5310D"/>
    <w:rsid w:val="0F0071CD"/>
    <w:rsid w:val="0F36499C"/>
    <w:rsid w:val="0F5D461F"/>
    <w:rsid w:val="0F825E34"/>
    <w:rsid w:val="10B93AD7"/>
    <w:rsid w:val="10CC55B8"/>
    <w:rsid w:val="11436035"/>
    <w:rsid w:val="1170063A"/>
    <w:rsid w:val="117A3266"/>
    <w:rsid w:val="11CC15E8"/>
    <w:rsid w:val="11E32FF5"/>
    <w:rsid w:val="12FE3298"/>
    <w:rsid w:val="13054DB2"/>
    <w:rsid w:val="134640E6"/>
    <w:rsid w:val="13596EAB"/>
    <w:rsid w:val="136C6BDF"/>
    <w:rsid w:val="13741F37"/>
    <w:rsid w:val="13963C5C"/>
    <w:rsid w:val="139A199E"/>
    <w:rsid w:val="13A445CA"/>
    <w:rsid w:val="13B10A95"/>
    <w:rsid w:val="13F50A6C"/>
    <w:rsid w:val="147C70B5"/>
    <w:rsid w:val="14A5684C"/>
    <w:rsid w:val="14BB6070"/>
    <w:rsid w:val="14DA401C"/>
    <w:rsid w:val="14FC0436"/>
    <w:rsid w:val="151A266A"/>
    <w:rsid w:val="15E038B4"/>
    <w:rsid w:val="1660390D"/>
    <w:rsid w:val="168D1478"/>
    <w:rsid w:val="169F4223"/>
    <w:rsid w:val="16EE7E2B"/>
    <w:rsid w:val="17B1375A"/>
    <w:rsid w:val="18B3705E"/>
    <w:rsid w:val="18C94AD3"/>
    <w:rsid w:val="19622F5E"/>
    <w:rsid w:val="19790405"/>
    <w:rsid w:val="19CC03D7"/>
    <w:rsid w:val="19D83220"/>
    <w:rsid w:val="19ED4945"/>
    <w:rsid w:val="1A831D0B"/>
    <w:rsid w:val="1ACC4407"/>
    <w:rsid w:val="1B602F91"/>
    <w:rsid w:val="1B8371BB"/>
    <w:rsid w:val="1BDE43F2"/>
    <w:rsid w:val="1C097504"/>
    <w:rsid w:val="1C1D13BE"/>
    <w:rsid w:val="1C250273"/>
    <w:rsid w:val="1C2C01A7"/>
    <w:rsid w:val="1C7B60E4"/>
    <w:rsid w:val="1C7D3C0B"/>
    <w:rsid w:val="1CE7377A"/>
    <w:rsid w:val="1CF10155"/>
    <w:rsid w:val="1D150910"/>
    <w:rsid w:val="1D3D49FF"/>
    <w:rsid w:val="1D70551D"/>
    <w:rsid w:val="1DAD0520"/>
    <w:rsid w:val="1DDC2BB3"/>
    <w:rsid w:val="1E0E1588"/>
    <w:rsid w:val="1E1F3701"/>
    <w:rsid w:val="1E470974"/>
    <w:rsid w:val="1E5E7A6C"/>
    <w:rsid w:val="1EF5217E"/>
    <w:rsid w:val="202F16C0"/>
    <w:rsid w:val="20360CA0"/>
    <w:rsid w:val="2039750C"/>
    <w:rsid w:val="204F523B"/>
    <w:rsid w:val="209D487B"/>
    <w:rsid w:val="212705E9"/>
    <w:rsid w:val="2127683B"/>
    <w:rsid w:val="212F6E76"/>
    <w:rsid w:val="21B53E47"/>
    <w:rsid w:val="22124DF5"/>
    <w:rsid w:val="221943D6"/>
    <w:rsid w:val="22853819"/>
    <w:rsid w:val="228E63B8"/>
    <w:rsid w:val="229515DE"/>
    <w:rsid w:val="22A1160B"/>
    <w:rsid w:val="22A72421"/>
    <w:rsid w:val="22AD4512"/>
    <w:rsid w:val="23040BE2"/>
    <w:rsid w:val="23332D1E"/>
    <w:rsid w:val="233D0598"/>
    <w:rsid w:val="235B6E49"/>
    <w:rsid w:val="2393640A"/>
    <w:rsid w:val="23E12CD1"/>
    <w:rsid w:val="23F721AE"/>
    <w:rsid w:val="241560F8"/>
    <w:rsid w:val="24305A06"/>
    <w:rsid w:val="24831FDA"/>
    <w:rsid w:val="248D4C07"/>
    <w:rsid w:val="24BE1264"/>
    <w:rsid w:val="2519649B"/>
    <w:rsid w:val="253A4D8F"/>
    <w:rsid w:val="257719CA"/>
    <w:rsid w:val="259F4BF2"/>
    <w:rsid w:val="25BF34E6"/>
    <w:rsid w:val="25F34F3E"/>
    <w:rsid w:val="2685028B"/>
    <w:rsid w:val="26B648E9"/>
    <w:rsid w:val="26FD2518"/>
    <w:rsid w:val="27194E78"/>
    <w:rsid w:val="276124CB"/>
    <w:rsid w:val="27692955"/>
    <w:rsid w:val="27D35027"/>
    <w:rsid w:val="28667C49"/>
    <w:rsid w:val="288C5897"/>
    <w:rsid w:val="289E5635"/>
    <w:rsid w:val="28AD3ACA"/>
    <w:rsid w:val="28F72F97"/>
    <w:rsid w:val="28FA19CB"/>
    <w:rsid w:val="29853407"/>
    <w:rsid w:val="299F00C4"/>
    <w:rsid w:val="29F55728"/>
    <w:rsid w:val="29F86FC6"/>
    <w:rsid w:val="2A3A59CD"/>
    <w:rsid w:val="2A7725E1"/>
    <w:rsid w:val="2AC33130"/>
    <w:rsid w:val="2B3758CC"/>
    <w:rsid w:val="2B6E5792"/>
    <w:rsid w:val="2BD63337"/>
    <w:rsid w:val="2C0C6D59"/>
    <w:rsid w:val="2C8E66E7"/>
    <w:rsid w:val="2CA43435"/>
    <w:rsid w:val="2CA60F5C"/>
    <w:rsid w:val="2DC87433"/>
    <w:rsid w:val="2DDF3EF6"/>
    <w:rsid w:val="2DF33D2D"/>
    <w:rsid w:val="2DFB7085"/>
    <w:rsid w:val="2E0221C2"/>
    <w:rsid w:val="2E4511F3"/>
    <w:rsid w:val="2EBD2045"/>
    <w:rsid w:val="2F452CAE"/>
    <w:rsid w:val="2FCF2577"/>
    <w:rsid w:val="2FF124EE"/>
    <w:rsid w:val="304A60A2"/>
    <w:rsid w:val="30536D05"/>
    <w:rsid w:val="305807BF"/>
    <w:rsid w:val="30A26A8C"/>
    <w:rsid w:val="30BF3826"/>
    <w:rsid w:val="30E235A7"/>
    <w:rsid w:val="30FF6E8C"/>
    <w:rsid w:val="31012C04"/>
    <w:rsid w:val="31102E48"/>
    <w:rsid w:val="316D3DF6"/>
    <w:rsid w:val="317038E6"/>
    <w:rsid w:val="31ED3189"/>
    <w:rsid w:val="32C0264B"/>
    <w:rsid w:val="32D63C1D"/>
    <w:rsid w:val="335214F5"/>
    <w:rsid w:val="33B65F28"/>
    <w:rsid w:val="33E04D53"/>
    <w:rsid w:val="340053F5"/>
    <w:rsid w:val="3456387D"/>
    <w:rsid w:val="34985850"/>
    <w:rsid w:val="349D0E96"/>
    <w:rsid w:val="34C6456B"/>
    <w:rsid w:val="358A3CD2"/>
    <w:rsid w:val="35A63D7A"/>
    <w:rsid w:val="361433DA"/>
    <w:rsid w:val="3651018A"/>
    <w:rsid w:val="36C8051A"/>
    <w:rsid w:val="36CA1CEB"/>
    <w:rsid w:val="36E745A2"/>
    <w:rsid w:val="379876F3"/>
    <w:rsid w:val="37A95DA4"/>
    <w:rsid w:val="388E0D38"/>
    <w:rsid w:val="3891486E"/>
    <w:rsid w:val="38EE1CC0"/>
    <w:rsid w:val="39157AEC"/>
    <w:rsid w:val="393B0C7E"/>
    <w:rsid w:val="3962620A"/>
    <w:rsid w:val="3971644D"/>
    <w:rsid w:val="39732757"/>
    <w:rsid w:val="397D3044"/>
    <w:rsid w:val="39E60931"/>
    <w:rsid w:val="39F24C22"/>
    <w:rsid w:val="3A080B60"/>
    <w:rsid w:val="3A5E2E76"/>
    <w:rsid w:val="3A636617"/>
    <w:rsid w:val="3A6E17E9"/>
    <w:rsid w:val="3A726921"/>
    <w:rsid w:val="3B201ED9"/>
    <w:rsid w:val="3B40257B"/>
    <w:rsid w:val="3B5322AF"/>
    <w:rsid w:val="3BB56AC5"/>
    <w:rsid w:val="3BD50B7B"/>
    <w:rsid w:val="3BE75F99"/>
    <w:rsid w:val="3C3545FF"/>
    <w:rsid w:val="3C4D13F4"/>
    <w:rsid w:val="3C5A58BF"/>
    <w:rsid w:val="3C860462"/>
    <w:rsid w:val="3CEF6007"/>
    <w:rsid w:val="3D0D2931"/>
    <w:rsid w:val="3D317D8A"/>
    <w:rsid w:val="3DF02037"/>
    <w:rsid w:val="3DFF3A68"/>
    <w:rsid w:val="3E726EF0"/>
    <w:rsid w:val="3E854E75"/>
    <w:rsid w:val="3EC7548D"/>
    <w:rsid w:val="3ED25BE0"/>
    <w:rsid w:val="3EE5303E"/>
    <w:rsid w:val="3F253D28"/>
    <w:rsid w:val="3F544847"/>
    <w:rsid w:val="3F892743"/>
    <w:rsid w:val="3FAA26B9"/>
    <w:rsid w:val="401A783F"/>
    <w:rsid w:val="401F09B1"/>
    <w:rsid w:val="405F16F6"/>
    <w:rsid w:val="411A73CB"/>
    <w:rsid w:val="413606A8"/>
    <w:rsid w:val="413B7A6D"/>
    <w:rsid w:val="4177481D"/>
    <w:rsid w:val="41796830"/>
    <w:rsid w:val="41A03D74"/>
    <w:rsid w:val="41AC096A"/>
    <w:rsid w:val="41FA16D6"/>
    <w:rsid w:val="42336996"/>
    <w:rsid w:val="425D7EB7"/>
    <w:rsid w:val="426D634C"/>
    <w:rsid w:val="42A834AA"/>
    <w:rsid w:val="42BD2703"/>
    <w:rsid w:val="42E12896"/>
    <w:rsid w:val="42EB7271"/>
    <w:rsid w:val="433E55F2"/>
    <w:rsid w:val="436B215F"/>
    <w:rsid w:val="43AA712C"/>
    <w:rsid w:val="43E50164"/>
    <w:rsid w:val="43EA7528"/>
    <w:rsid w:val="450A2C0B"/>
    <w:rsid w:val="45C67B21"/>
    <w:rsid w:val="45DB537A"/>
    <w:rsid w:val="4613720A"/>
    <w:rsid w:val="4631143E"/>
    <w:rsid w:val="468716A0"/>
    <w:rsid w:val="46B87AB3"/>
    <w:rsid w:val="47017063"/>
    <w:rsid w:val="472B4C88"/>
    <w:rsid w:val="47685334"/>
    <w:rsid w:val="479B74B7"/>
    <w:rsid w:val="47C530AC"/>
    <w:rsid w:val="47E524E0"/>
    <w:rsid w:val="482F7BFF"/>
    <w:rsid w:val="48757D08"/>
    <w:rsid w:val="487F2935"/>
    <w:rsid w:val="48864527"/>
    <w:rsid w:val="48D52814"/>
    <w:rsid w:val="48F7696F"/>
    <w:rsid w:val="49247D28"/>
    <w:rsid w:val="49C5081B"/>
    <w:rsid w:val="49DE0151"/>
    <w:rsid w:val="49EC0F55"/>
    <w:rsid w:val="4A5B4CDC"/>
    <w:rsid w:val="4A825B2F"/>
    <w:rsid w:val="4AA954E8"/>
    <w:rsid w:val="4B0610EB"/>
    <w:rsid w:val="4B885FA4"/>
    <w:rsid w:val="4BB52B12"/>
    <w:rsid w:val="4BBF68D2"/>
    <w:rsid w:val="4BC56109"/>
    <w:rsid w:val="4BD5286C"/>
    <w:rsid w:val="4BDB41FE"/>
    <w:rsid w:val="4BE85347"/>
    <w:rsid w:val="4BF3070F"/>
    <w:rsid w:val="4C667968"/>
    <w:rsid w:val="4C793426"/>
    <w:rsid w:val="4CC402EA"/>
    <w:rsid w:val="4D362DB2"/>
    <w:rsid w:val="4D4E0B28"/>
    <w:rsid w:val="4DAB1AD6"/>
    <w:rsid w:val="4DF47921"/>
    <w:rsid w:val="4E3B72FE"/>
    <w:rsid w:val="4E796078"/>
    <w:rsid w:val="4E7E431A"/>
    <w:rsid w:val="4E832A69"/>
    <w:rsid w:val="4E920EE8"/>
    <w:rsid w:val="4E9365EE"/>
    <w:rsid w:val="4ECE0172"/>
    <w:rsid w:val="4F2064F4"/>
    <w:rsid w:val="4F876573"/>
    <w:rsid w:val="4FB26781"/>
    <w:rsid w:val="4FC20B85"/>
    <w:rsid w:val="50100316"/>
    <w:rsid w:val="50395ABF"/>
    <w:rsid w:val="504B75A0"/>
    <w:rsid w:val="506A3ECB"/>
    <w:rsid w:val="50D61560"/>
    <w:rsid w:val="513C0028"/>
    <w:rsid w:val="51461E8C"/>
    <w:rsid w:val="51516E38"/>
    <w:rsid w:val="5156444F"/>
    <w:rsid w:val="51646B6C"/>
    <w:rsid w:val="517B3EB5"/>
    <w:rsid w:val="51AF590D"/>
    <w:rsid w:val="51B4176D"/>
    <w:rsid w:val="51B82A14"/>
    <w:rsid w:val="51BC0E0E"/>
    <w:rsid w:val="51DB6702"/>
    <w:rsid w:val="51E657D3"/>
    <w:rsid w:val="51FD3C5A"/>
    <w:rsid w:val="525070F0"/>
    <w:rsid w:val="531D5224"/>
    <w:rsid w:val="538928BA"/>
    <w:rsid w:val="539B25ED"/>
    <w:rsid w:val="54CB6F02"/>
    <w:rsid w:val="54F2623D"/>
    <w:rsid w:val="55456CB4"/>
    <w:rsid w:val="5583158B"/>
    <w:rsid w:val="559B0682"/>
    <w:rsid w:val="56187F25"/>
    <w:rsid w:val="56503B63"/>
    <w:rsid w:val="56867584"/>
    <w:rsid w:val="56DDA2AE"/>
    <w:rsid w:val="56EA7AEB"/>
    <w:rsid w:val="57A30AA5"/>
    <w:rsid w:val="57DD38B4"/>
    <w:rsid w:val="57EA3B43"/>
    <w:rsid w:val="589F0489"/>
    <w:rsid w:val="58B101BD"/>
    <w:rsid w:val="58D42829"/>
    <w:rsid w:val="58D565A1"/>
    <w:rsid w:val="59030A18"/>
    <w:rsid w:val="59DB1995"/>
    <w:rsid w:val="5A040EEC"/>
    <w:rsid w:val="5A9103C2"/>
    <w:rsid w:val="5A9B0A92"/>
    <w:rsid w:val="5AA77AC9"/>
    <w:rsid w:val="5AAB75B9"/>
    <w:rsid w:val="5AE80B5E"/>
    <w:rsid w:val="5B0D3DD0"/>
    <w:rsid w:val="5B1038C0"/>
    <w:rsid w:val="5B1A4AFC"/>
    <w:rsid w:val="5B1D29F2"/>
    <w:rsid w:val="5B2A2BD4"/>
    <w:rsid w:val="5B3550D5"/>
    <w:rsid w:val="5B4C0C4A"/>
    <w:rsid w:val="5BD14DFE"/>
    <w:rsid w:val="5C425CFC"/>
    <w:rsid w:val="5C7F2AAC"/>
    <w:rsid w:val="5CF039A9"/>
    <w:rsid w:val="5CF214D0"/>
    <w:rsid w:val="5D0B2591"/>
    <w:rsid w:val="5D210D3B"/>
    <w:rsid w:val="5D283143"/>
    <w:rsid w:val="5D325D70"/>
    <w:rsid w:val="5D923F39"/>
    <w:rsid w:val="5DFE347F"/>
    <w:rsid w:val="5E0A45F7"/>
    <w:rsid w:val="5E8E2765"/>
    <w:rsid w:val="5EBB1BA7"/>
    <w:rsid w:val="5EE25574"/>
    <w:rsid w:val="5F0E45BB"/>
    <w:rsid w:val="5F3F29C6"/>
    <w:rsid w:val="5F531FCE"/>
    <w:rsid w:val="5F8210D7"/>
    <w:rsid w:val="5FF13CC0"/>
    <w:rsid w:val="601E209F"/>
    <w:rsid w:val="604C1B5C"/>
    <w:rsid w:val="6089214B"/>
    <w:rsid w:val="6148266D"/>
    <w:rsid w:val="61736957"/>
    <w:rsid w:val="61BF1B9C"/>
    <w:rsid w:val="621A5025"/>
    <w:rsid w:val="62254BA8"/>
    <w:rsid w:val="62516C98"/>
    <w:rsid w:val="62B62F9F"/>
    <w:rsid w:val="62BD60DC"/>
    <w:rsid w:val="63133F4E"/>
    <w:rsid w:val="636C365E"/>
    <w:rsid w:val="637726D8"/>
    <w:rsid w:val="637F3391"/>
    <w:rsid w:val="639E415F"/>
    <w:rsid w:val="63E853DA"/>
    <w:rsid w:val="6402655A"/>
    <w:rsid w:val="642C35D5"/>
    <w:rsid w:val="648F27C6"/>
    <w:rsid w:val="65DF0DB2"/>
    <w:rsid w:val="65FC6F1B"/>
    <w:rsid w:val="65FD2C93"/>
    <w:rsid w:val="664221BC"/>
    <w:rsid w:val="66546D57"/>
    <w:rsid w:val="665E7BD6"/>
    <w:rsid w:val="66AC6B93"/>
    <w:rsid w:val="67AE06E9"/>
    <w:rsid w:val="67FC60FE"/>
    <w:rsid w:val="68242759"/>
    <w:rsid w:val="68792AA5"/>
    <w:rsid w:val="68C77CB4"/>
    <w:rsid w:val="69564B94"/>
    <w:rsid w:val="696077C1"/>
    <w:rsid w:val="697E40EB"/>
    <w:rsid w:val="69807E63"/>
    <w:rsid w:val="69A73642"/>
    <w:rsid w:val="6A682DD1"/>
    <w:rsid w:val="6AA14535"/>
    <w:rsid w:val="6B621EAA"/>
    <w:rsid w:val="6B9E7FDB"/>
    <w:rsid w:val="6B9F19F3"/>
    <w:rsid w:val="6BDA5F51"/>
    <w:rsid w:val="6C9C1458"/>
    <w:rsid w:val="6C9D2ADA"/>
    <w:rsid w:val="6CA65E33"/>
    <w:rsid w:val="6D2A25C0"/>
    <w:rsid w:val="6D6261FE"/>
    <w:rsid w:val="6D6655C2"/>
    <w:rsid w:val="6E07499C"/>
    <w:rsid w:val="6E414065"/>
    <w:rsid w:val="6EAB3BD4"/>
    <w:rsid w:val="6ED00F45"/>
    <w:rsid w:val="6EED5F9B"/>
    <w:rsid w:val="6F1C04F9"/>
    <w:rsid w:val="70251764"/>
    <w:rsid w:val="70AC59E2"/>
    <w:rsid w:val="70D32F6E"/>
    <w:rsid w:val="70DA42FD"/>
    <w:rsid w:val="710D46D2"/>
    <w:rsid w:val="711C2B67"/>
    <w:rsid w:val="71290DE0"/>
    <w:rsid w:val="71770D86"/>
    <w:rsid w:val="71EC42E8"/>
    <w:rsid w:val="72C15774"/>
    <w:rsid w:val="733F0D8F"/>
    <w:rsid w:val="73742ACA"/>
    <w:rsid w:val="73A0182E"/>
    <w:rsid w:val="73BD74D2"/>
    <w:rsid w:val="73C90929"/>
    <w:rsid w:val="74082F2F"/>
    <w:rsid w:val="740C0C71"/>
    <w:rsid w:val="74A215D5"/>
    <w:rsid w:val="74BB4445"/>
    <w:rsid w:val="74F57957"/>
    <w:rsid w:val="75154B88"/>
    <w:rsid w:val="75165611"/>
    <w:rsid w:val="7518357C"/>
    <w:rsid w:val="75734D20"/>
    <w:rsid w:val="758331B5"/>
    <w:rsid w:val="75A61DBB"/>
    <w:rsid w:val="75A650F5"/>
    <w:rsid w:val="75E31EA6"/>
    <w:rsid w:val="763C5112"/>
    <w:rsid w:val="76BD26F7"/>
    <w:rsid w:val="76E4397D"/>
    <w:rsid w:val="772C579E"/>
    <w:rsid w:val="77505319"/>
    <w:rsid w:val="77950F7E"/>
    <w:rsid w:val="78267E28"/>
    <w:rsid w:val="783C764B"/>
    <w:rsid w:val="786F4226"/>
    <w:rsid w:val="78B50F1B"/>
    <w:rsid w:val="78E67D8B"/>
    <w:rsid w:val="79517126"/>
    <w:rsid w:val="79A67472"/>
    <w:rsid w:val="79D33FDF"/>
    <w:rsid w:val="79ED40F5"/>
    <w:rsid w:val="7A7632E8"/>
    <w:rsid w:val="7A995229"/>
    <w:rsid w:val="7AA339B1"/>
    <w:rsid w:val="7B7B66DC"/>
    <w:rsid w:val="7BA5739E"/>
    <w:rsid w:val="7BB37C24"/>
    <w:rsid w:val="7BC8448F"/>
    <w:rsid w:val="7C2154D6"/>
    <w:rsid w:val="7C4A3300"/>
    <w:rsid w:val="7C596A1E"/>
    <w:rsid w:val="7CE04A49"/>
    <w:rsid w:val="7D110E4B"/>
    <w:rsid w:val="7D1D742A"/>
    <w:rsid w:val="7E5751DF"/>
    <w:rsid w:val="7E6671D0"/>
    <w:rsid w:val="7E673300"/>
    <w:rsid w:val="7E97390A"/>
    <w:rsid w:val="7ED95BF4"/>
    <w:rsid w:val="7EE66563"/>
    <w:rsid w:val="7EEF71C5"/>
    <w:rsid w:val="7EF742CC"/>
    <w:rsid w:val="7F403EC5"/>
    <w:rsid w:val="7F870140"/>
    <w:rsid w:val="7F954211"/>
    <w:rsid w:val="9B7BD007"/>
    <w:rsid w:val="FBBB8842"/>
    <w:rsid w:val="FDBDE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44"/>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5"/>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4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5"/>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正文文本 Char"/>
    <w:link w:val="14"/>
    <w:qFormat/>
    <w:uiPriority w:val="0"/>
    <w:rPr>
      <w:rFonts w:ascii="Times New Roman" w:hAnsi="Times New Roman" w:eastAsia="宋体" w:cs="Times New Roman"/>
      <w:szCs w:val="20"/>
    </w:rPr>
  </w:style>
  <w:style w:type="character" w:customStyle="1" w:styleId="45">
    <w:name w:val="批注框文本 Char"/>
    <w:link w:val="17"/>
    <w:semiHidden/>
    <w:qFormat/>
    <w:uiPriority w:val="99"/>
    <w:rPr>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脚注文本 Char"/>
    <w:link w:val="22"/>
    <w:semiHidden/>
    <w:qFormat/>
    <w:uiPriority w:val="0"/>
    <w:rPr>
      <w:rFonts w:ascii="宋体" w:hAnsi="Times New Roman" w:eastAsia="宋体" w:cs="Times New Roman"/>
      <w:sz w:val="18"/>
      <w:szCs w:val="18"/>
    </w:rPr>
  </w:style>
  <w:style w:type="character" w:customStyle="1" w:styleId="49">
    <w:name w:val="标题 Char"/>
    <w:link w:val="26"/>
    <w:qFormat/>
    <w:uiPriority w:val="0"/>
    <w:rPr>
      <w:rFonts w:ascii="Arial" w:hAnsi="Arial" w:eastAsia="宋体" w:cs="Arial"/>
      <w:b/>
      <w:bCs/>
      <w:sz w:val="32"/>
      <w:szCs w:val="32"/>
    </w:rPr>
  </w:style>
  <w:style w:type="character" w:customStyle="1" w:styleId="50">
    <w:name w:val="标准文件_来源"/>
    <w:basedOn w:val="29"/>
    <w:qFormat/>
    <w:uiPriority w:val="1"/>
    <w:rPr>
      <w:rFonts w:eastAsia="宋体"/>
      <w:sz w:val="21"/>
    </w:rPr>
  </w:style>
  <w:style w:type="character" w:customStyle="1" w:styleId="51">
    <w:name w:val="标准文件_发布"/>
    <w:qFormat/>
    <w:uiPriority w:val="0"/>
    <w:rPr>
      <w:rFonts w:ascii="黑体" w:eastAsia="黑体"/>
      <w:spacing w:val="0"/>
      <w:w w:val="100"/>
      <w:position w:val="3"/>
      <w:sz w:val="28"/>
    </w:rPr>
  </w:style>
  <w:style w:type="character" w:customStyle="1" w:styleId="52">
    <w:name w:val="个人撰写风格"/>
    <w:qFormat/>
    <w:uiPriority w:val="0"/>
    <w:rPr>
      <w:rFonts w:ascii="Arial" w:hAnsi="Arial" w:eastAsia="宋体" w:cs="Arial"/>
      <w:color w:val="auto"/>
      <w:spacing w:val="0"/>
      <w:sz w:val="20"/>
    </w:rPr>
  </w:style>
  <w:style w:type="character" w:styleId="53">
    <w:name w:val="Placeholder Text"/>
    <w:basedOn w:val="29"/>
    <w:semiHidden/>
    <w:qFormat/>
    <w:uiPriority w:val="99"/>
    <w:rPr>
      <w:color w:val="808080"/>
    </w:rPr>
  </w:style>
  <w:style w:type="character" w:customStyle="1" w:styleId="54">
    <w:name w:val="标准文件_示例X后 字符"/>
    <w:basedOn w:val="55"/>
    <w:link w:val="57"/>
    <w:qFormat/>
    <w:uiPriority w:val="0"/>
    <w:rPr>
      <w:rFonts w:ascii="宋体" w:hAnsi="Times New Roman"/>
      <w:sz w:val="18"/>
    </w:rPr>
  </w:style>
  <w:style w:type="character" w:customStyle="1" w:styleId="55">
    <w:name w:val="标准文件_段 Char"/>
    <w:link w:val="56"/>
    <w:qFormat/>
    <w:uiPriority w:val="0"/>
    <w:rPr>
      <w:rFonts w:ascii="宋体" w:hAnsi="Times New Roman"/>
      <w:sz w:val="21"/>
    </w:rPr>
  </w:style>
  <w:style w:type="paragraph" w:customStyle="1" w:styleId="56">
    <w:name w:val="标准文件_段"/>
    <w:link w:val="5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示例X后"/>
    <w:basedOn w:val="56"/>
    <w:link w:val="54"/>
    <w:qFormat/>
    <w:uiPriority w:val="0"/>
    <w:pPr>
      <w:ind w:left="1049" w:firstLine="0" w:firstLineChars="0"/>
    </w:pPr>
    <w:rPr>
      <w:sz w:val="18"/>
    </w:rPr>
  </w:style>
  <w:style w:type="character" w:customStyle="1" w:styleId="58">
    <w:name w:val="个人答复风格"/>
    <w:qFormat/>
    <w:uiPriority w:val="0"/>
    <w:rPr>
      <w:rFonts w:ascii="Arial" w:hAnsi="Arial" w:eastAsia="宋体" w:cs="Arial"/>
      <w:color w:val="auto"/>
      <w:spacing w:val="0"/>
      <w:sz w:val="20"/>
    </w:rPr>
  </w:style>
  <w:style w:type="character" w:customStyle="1" w:styleId="59">
    <w:name w:val="引用 Char"/>
    <w:link w:val="60"/>
    <w:qFormat/>
    <w:uiPriority w:val="29"/>
    <w:rPr>
      <w:i/>
      <w:iCs/>
      <w:color w:val="000000"/>
    </w:rPr>
  </w:style>
  <w:style w:type="paragraph" w:styleId="60">
    <w:name w:val="Quote"/>
    <w:basedOn w:val="1"/>
    <w:next w:val="1"/>
    <w:link w:val="59"/>
    <w:qFormat/>
    <w:uiPriority w:val="29"/>
    <w:rPr>
      <w:i/>
      <w:iCs/>
      <w:color w:val="000000"/>
    </w:rPr>
  </w:style>
  <w:style w:type="character" w:customStyle="1" w:styleId="61">
    <w:name w:val="发布"/>
    <w:basedOn w:val="29"/>
    <w:qFormat/>
    <w:uiPriority w:val="0"/>
    <w:rPr>
      <w:rFonts w:ascii="黑体" w:eastAsia="黑体"/>
      <w:spacing w:val="85"/>
      <w:w w:val="100"/>
      <w:position w:val="3"/>
      <w:sz w:val="28"/>
      <w:szCs w:val="28"/>
    </w:rPr>
  </w:style>
  <w:style w:type="character" w:customStyle="1" w:styleId="62">
    <w:name w:val="标准文件_图表脚注内容"/>
    <w:qFormat/>
    <w:uiPriority w:val="0"/>
    <w:rPr>
      <w:rFonts w:ascii="宋体" w:hAnsi="宋体" w:eastAsia="宋体" w:cs="Times New Roman"/>
      <w:spacing w:val="0"/>
      <w:sz w:val="18"/>
      <w:vertAlign w:val="superscript"/>
    </w:rPr>
  </w:style>
  <w:style w:type="character" w:customStyle="1" w:styleId="63">
    <w:name w:val="Subtle Reference"/>
    <w:qFormat/>
    <w:uiPriority w:val="31"/>
    <w:rPr>
      <w:smallCaps/>
      <w:color w:val="C0504D"/>
      <w:u w:val="single"/>
    </w:rPr>
  </w:style>
  <w:style w:type="paragraph" w:customStyle="1" w:styleId="64">
    <w:name w:val="标准文件_附录二级条标题"/>
    <w:basedOn w:val="65"/>
    <w:next w:val="56"/>
    <w:qFormat/>
    <w:uiPriority w:val="0"/>
    <w:pPr>
      <w:widowControl/>
      <w:numPr>
        <w:ilvl w:val="2"/>
      </w:numPr>
      <w:wordWrap w:val="0"/>
      <w:overflowPunct w:val="0"/>
      <w:autoSpaceDE w:val="0"/>
      <w:autoSpaceDN w:val="0"/>
      <w:textAlignment w:val="baseline"/>
      <w:outlineLvl w:val="3"/>
    </w:pPr>
  </w:style>
  <w:style w:type="paragraph" w:customStyle="1" w:styleId="65">
    <w:name w:val="标准文件_附录一级条标题"/>
    <w:next w:val="56"/>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6">
    <w:name w:val="目录 51"/>
    <w:basedOn w:val="1"/>
    <w:next w:val="1"/>
    <w:semiHidden/>
    <w:qFormat/>
    <w:uiPriority w:val="0"/>
    <w:pPr>
      <w:spacing w:line="240" w:lineRule="auto"/>
    </w:pPr>
    <w:rPr>
      <w:rFonts w:ascii="宋体" w:hAnsi="宋体"/>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示例："/>
    <w:next w:val="69"/>
    <w:qFormat/>
    <w:uiPriority w:val="0"/>
    <w:pPr>
      <w:widowControl w:val="0"/>
      <w:numPr>
        <w:ilvl w:val="0"/>
        <w:numId w:val="2"/>
      </w:numPr>
      <w:jc w:val="both"/>
    </w:pPr>
    <w:rPr>
      <w:rFonts w:ascii="宋体" w:hAnsi="Times New Roman" w:eastAsia="宋体" w:cs="Times New Roman"/>
      <w:sz w:val="18"/>
      <w:szCs w:val="18"/>
      <w:lang w:val="en-US" w:eastAsia="zh-CN" w:bidi="ar-SA"/>
    </w:rPr>
  </w:style>
  <w:style w:type="paragraph" w:customStyle="1" w:styleId="69">
    <w:name w:val="标准文件_示例内容"/>
    <w:basedOn w:val="56"/>
    <w:qFormat/>
    <w:uiPriority w:val="0"/>
    <w:pPr>
      <w:ind w:firstLine="420"/>
    </w:pPr>
    <w:rPr>
      <w:sz w:val="18"/>
    </w:rPr>
  </w:style>
  <w:style w:type="paragraph" w:customStyle="1" w:styleId="70">
    <w:name w:val="目录 81"/>
    <w:basedOn w:val="71"/>
    <w:semiHidden/>
    <w:qFormat/>
    <w:uiPriority w:val="0"/>
    <w:pPr>
      <w:ind w:left="1470"/>
    </w:pPr>
  </w:style>
  <w:style w:type="paragraph" w:customStyle="1" w:styleId="71">
    <w:name w:val="目录 71"/>
    <w:basedOn w:val="72"/>
    <w:semiHidden/>
    <w:qFormat/>
    <w:uiPriority w:val="0"/>
    <w:pPr>
      <w:ind w:left="1260"/>
    </w:pPr>
  </w:style>
  <w:style w:type="paragraph" w:customStyle="1" w:styleId="72">
    <w:name w:val="目录 61"/>
    <w:basedOn w:val="1"/>
    <w:next w:val="1"/>
    <w:semiHidden/>
    <w:qFormat/>
    <w:uiPriority w:val="0"/>
    <w:pPr>
      <w:adjustRightInd/>
      <w:spacing w:line="240" w:lineRule="auto"/>
      <w:jc w:val="left"/>
    </w:pPr>
  </w:style>
  <w:style w:type="paragraph" w:customStyle="1" w:styleId="73">
    <w:name w:val="标准文件_目次、标准名称标题"/>
    <w:basedOn w:val="74"/>
    <w:next w:val="56"/>
    <w:qFormat/>
    <w:uiPriority w:val="0"/>
    <w:pPr>
      <w:spacing w:line="460" w:lineRule="exact"/>
    </w:pPr>
  </w:style>
  <w:style w:type="paragraph" w:customStyle="1" w:styleId="74">
    <w:name w:val="标准文件_前言、引言标题"/>
    <w:next w:val="1"/>
    <w:qFormat/>
    <w:uiPriority w:val="0"/>
    <w:pPr>
      <w:numPr>
        <w:ilvl w:val="0"/>
        <w:numId w:val="3"/>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75">
    <w:name w:val="标准文件_英文注×："/>
    <w:basedOn w:val="1"/>
    <w:qFormat/>
    <w:uiPriority w:val="0"/>
    <w:pPr>
      <w:numPr>
        <w:ilvl w:val="0"/>
        <w:numId w:val="4"/>
      </w:numPr>
      <w:tabs>
        <w:tab w:val="left" w:pos="210"/>
      </w:tabs>
      <w:autoSpaceDE w:val="0"/>
      <w:autoSpaceDN w:val="0"/>
      <w:spacing w:line="240" w:lineRule="auto"/>
    </w:pPr>
    <w:rPr>
      <w:rFonts w:ascii="宋体" w:hAnsi="宋体"/>
      <w:kern w:val="0"/>
      <w:szCs w:val="20"/>
    </w:rPr>
  </w:style>
  <w:style w:type="paragraph" w:customStyle="1" w:styleId="76">
    <w:name w:val="标准文件_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7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8">
    <w:name w:val="标准文件_脚注内容"/>
    <w:basedOn w:val="56"/>
    <w:qFormat/>
    <w:uiPriority w:val="0"/>
    <w:pPr>
      <w:ind w:left="400" w:leftChars="200" w:hanging="200" w:hangingChars="200"/>
    </w:pPr>
    <w:rPr>
      <w:sz w:val="15"/>
    </w:rPr>
  </w:style>
  <w:style w:type="paragraph" w:customStyle="1" w:styleId="79">
    <w:name w:val="标准文件_引言二级无标题"/>
    <w:basedOn w:val="80"/>
    <w:next w:val="56"/>
    <w:qFormat/>
    <w:uiPriority w:val="0"/>
    <w:pPr>
      <w:spacing w:before="0" w:beforeLines="0" w:after="0" w:afterLines="0" w:line="276" w:lineRule="auto"/>
    </w:pPr>
    <w:rPr>
      <w:rFonts w:ascii="宋体" w:eastAsia="宋体"/>
    </w:rPr>
  </w:style>
  <w:style w:type="paragraph" w:customStyle="1" w:styleId="80">
    <w:name w:val="标准文件_引言二级条标题"/>
    <w:basedOn w:val="56"/>
    <w:next w:val="56"/>
    <w:qFormat/>
    <w:uiPriority w:val="0"/>
    <w:pPr>
      <w:numPr>
        <w:ilvl w:val="2"/>
        <w:numId w:val="3"/>
      </w:numPr>
      <w:spacing w:before="50" w:beforeLines="50" w:after="50" w:afterLines="50"/>
      <w:ind w:firstLineChars="0"/>
    </w:pPr>
    <w:rPr>
      <w:rFonts w:ascii="黑体" w:eastAsia="黑体"/>
    </w:rPr>
  </w:style>
  <w:style w:type="paragraph" w:customStyle="1" w:styleId="81">
    <w:name w:val="标准文件_表格"/>
    <w:basedOn w:val="56"/>
    <w:qFormat/>
    <w:uiPriority w:val="0"/>
    <w:pPr>
      <w:ind w:firstLine="0" w:firstLineChars="0"/>
      <w:jc w:val="center"/>
    </w:pPr>
    <w:rPr>
      <w:sz w:val="18"/>
    </w:rPr>
  </w:style>
  <w:style w:type="paragraph" w:customStyle="1" w:styleId="8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4">
    <w:name w:val="标准文件_正文图标题"/>
    <w:next w:val="56"/>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三级无标题条"/>
    <w:basedOn w:val="1"/>
    <w:qFormat/>
    <w:uiPriority w:val="0"/>
    <w:pPr>
      <w:numPr>
        <w:ilvl w:val="4"/>
        <w:numId w:val="7"/>
      </w:numPr>
      <w:adjustRightInd/>
      <w:spacing w:line="240" w:lineRule="auto"/>
    </w:pPr>
    <w:rPr>
      <w:rFonts w:ascii="宋体" w:hAnsi="宋体"/>
      <w:szCs w:val="24"/>
    </w:rPr>
  </w:style>
  <w:style w:type="paragraph" w:customStyle="1" w:styleId="86">
    <w:name w:val="附录五级无标题条"/>
    <w:basedOn w:val="87"/>
    <w:next w:val="56"/>
    <w:qFormat/>
    <w:uiPriority w:val="0"/>
    <w:pPr>
      <w:outlineLvl w:val="6"/>
    </w:pPr>
  </w:style>
  <w:style w:type="paragraph" w:customStyle="1" w:styleId="87">
    <w:name w:val="附录四级无标题条"/>
    <w:basedOn w:val="88"/>
    <w:next w:val="56"/>
    <w:qFormat/>
    <w:uiPriority w:val="0"/>
    <w:pPr>
      <w:outlineLvl w:val="5"/>
    </w:pPr>
  </w:style>
  <w:style w:type="paragraph" w:customStyle="1" w:styleId="88">
    <w:name w:val="附录三级无标题条"/>
    <w:basedOn w:val="89"/>
    <w:next w:val="56"/>
    <w:qFormat/>
    <w:uiPriority w:val="0"/>
    <w:pPr>
      <w:outlineLvl w:val="4"/>
    </w:pPr>
  </w:style>
  <w:style w:type="paragraph" w:customStyle="1" w:styleId="89">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90">
    <w:name w:val="标准文件_附录英文标识"/>
    <w:next w:val="14"/>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1">
    <w:name w:val="图表脚注说明"/>
    <w:basedOn w:val="1"/>
    <w:next w:val="56"/>
    <w:qFormat/>
    <w:uiPriority w:val="0"/>
    <w:pPr>
      <w:numPr>
        <w:ilvl w:val="0"/>
        <w:numId w:val="9"/>
      </w:numPr>
      <w:adjustRightInd/>
      <w:spacing w:line="240" w:lineRule="auto"/>
      <w:ind w:left="783"/>
    </w:pPr>
    <w:rPr>
      <w:rFonts w:ascii="宋体" w:hAnsi="Times New Roman"/>
      <w:sz w:val="18"/>
      <w:szCs w:val="18"/>
    </w:rPr>
  </w:style>
  <w:style w:type="paragraph" w:customStyle="1" w:styleId="92">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9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其他发布部门"/>
    <w:basedOn w:val="95"/>
    <w:qFormat/>
    <w:uiPriority w:val="0"/>
    <w:pPr>
      <w:spacing w:line="0" w:lineRule="atLeast"/>
    </w:pPr>
    <w:rPr>
      <w:rFonts w:ascii="黑体" w:eastAsia="黑体"/>
      <w:b w:val="0"/>
    </w:rPr>
  </w:style>
  <w:style w:type="paragraph" w:customStyle="1" w:styleId="95">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96">
    <w:name w:val="标准文件_三级项"/>
    <w:basedOn w:val="1"/>
    <w:qFormat/>
    <w:uiPriority w:val="0"/>
    <w:pPr>
      <w:numPr>
        <w:ilvl w:val="2"/>
        <w:numId w:val="10"/>
      </w:numPr>
      <w:spacing w:line="300" w:lineRule="exact"/>
    </w:pPr>
    <w:rPr>
      <w:rFonts w:ascii="Times New Roman" w:hAnsi="Times New Roman"/>
    </w:rPr>
  </w:style>
  <w:style w:type="paragraph" w:customStyle="1" w:styleId="97">
    <w:name w:val="标准文件_页眉偶数页"/>
    <w:basedOn w:val="98"/>
    <w:next w:val="1"/>
    <w:qFormat/>
    <w:uiPriority w:val="0"/>
    <w:pPr>
      <w:tabs>
        <w:tab w:val="center" w:pos="4154"/>
        <w:tab w:val="right" w:pos="8306"/>
      </w:tabs>
      <w:jc w:val="left"/>
    </w:pPr>
  </w:style>
  <w:style w:type="paragraph" w:customStyle="1" w:styleId="9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9">
    <w:name w:val="标准文件_封面发布日期"/>
    <w:basedOn w:val="1"/>
    <w:qFormat/>
    <w:uiPriority w:val="0"/>
    <w:pPr>
      <w:spacing w:line="310" w:lineRule="exact"/>
    </w:pPr>
    <w:rPr>
      <w:rFonts w:ascii="黑体" w:eastAsia="黑体"/>
      <w:kern w:val="0"/>
      <w:sz w:val="28"/>
    </w:rPr>
  </w:style>
  <w:style w:type="paragraph" w:customStyle="1" w:styleId="100">
    <w:name w:val="标准文件_二级无标题"/>
    <w:basedOn w:val="101"/>
    <w:qFormat/>
    <w:uiPriority w:val="0"/>
    <w:pPr>
      <w:spacing w:before="0" w:beforeLines="0" w:after="0" w:afterLines="0"/>
      <w:outlineLvl w:val="9"/>
    </w:pPr>
    <w:rPr>
      <w:rFonts w:ascii="宋体" w:eastAsia="宋体"/>
    </w:rPr>
  </w:style>
  <w:style w:type="paragraph" w:customStyle="1" w:styleId="101">
    <w:name w:val="标准文件_二级条标题"/>
    <w:next w:val="56"/>
    <w:qFormat/>
    <w:uiPriority w:val="0"/>
    <w:pPr>
      <w:widowControl w:val="0"/>
      <w:numPr>
        <w:ilvl w:val="3"/>
        <w:numId w:val="1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2">
    <w:name w:val="标准文件_英文注："/>
    <w:basedOn w:val="1"/>
    <w:next w:val="56"/>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03">
    <w:name w:val="标准文件_五级条标题"/>
    <w:next w:val="56"/>
    <w:qFormat/>
    <w:uiPriority w:val="0"/>
    <w:pPr>
      <w:widowControl w:val="0"/>
      <w:numPr>
        <w:ilvl w:val="6"/>
        <w:numId w:val="1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列项——"/>
    <w:qFormat/>
    <w:uiPriority w:val="0"/>
    <w:pPr>
      <w:widowControl w:val="0"/>
      <w:numPr>
        <w:ilvl w:val="0"/>
        <w:numId w:val="13"/>
      </w:numPr>
      <w:jc w:val="both"/>
    </w:pPr>
    <w:rPr>
      <w:rFonts w:ascii="宋体" w:hAnsi="宋体" w:eastAsia="宋体" w:cs="Times New Roman"/>
      <w:sz w:val="21"/>
      <w:lang w:val="en-US" w:eastAsia="zh-CN" w:bidi="ar-SA"/>
    </w:rPr>
  </w:style>
  <w:style w:type="paragraph" w:customStyle="1" w:styleId="105">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0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7">
    <w:name w:val="目录 21"/>
    <w:basedOn w:val="1"/>
    <w:next w:val="1"/>
    <w:semiHidden/>
    <w:qFormat/>
    <w:uiPriority w:val="0"/>
    <w:pPr>
      <w:adjustRightInd/>
      <w:spacing w:line="240" w:lineRule="auto"/>
      <w:jc w:val="left"/>
    </w:pPr>
    <w:rPr>
      <w:bCs/>
      <w:iCs/>
    </w:rPr>
  </w:style>
  <w:style w:type="paragraph" w:customStyle="1" w:styleId="108">
    <w:name w:val="标准文件_索引项"/>
    <w:basedOn w:val="56"/>
    <w:next w:val="56"/>
    <w:qFormat/>
    <w:uiPriority w:val="0"/>
    <w:pPr>
      <w:tabs>
        <w:tab w:val="right" w:leader="dot" w:pos="9356"/>
      </w:tabs>
      <w:ind w:left="210" w:hanging="210" w:firstLineChars="0"/>
      <w:jc w:val="left"/>
    </w:pPr>
  </w:style>
  <w:style w:type="paragraph" w:customStyle="1" w:styleId="109">
    <w:name w:val="标准文件_示例后续"/>
    <w:basedOn w:val="1"/>
    <w:qFormat/>
    <w:uiPriority w:val="0"/>
    <w:pPr>
      <w:adjustRightInd/>
      <w:spacing w:line="240" w:lineRule="auto"/>
      <w:ind w:firstLine="200" w:firstLineChars="200"/>
    </w:pPr>
    <w:rPr>
      <w:sz w:val="18"/>
      <w:szCs w:val="24"/>
    </w:rPr>
  </w:style>
  <w:style w:type="paragraph" w:customStyle="1" w:styleId="110">
    <w:name w:val="标准文件_注："/>
    <w:next w:val="56"/>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11">
    <w:name w:val="标准文件_附录二级无标题"/>
    <w:basedOn w:val="64"/>
    <w:qFormat/>
    <w:uiPriority w:val="0"/>
    <w:pPr>
      <w:spacing w:before="0" w:beforeLines="0" w:after="0" w:afterLines="0" w:line="276" w:lineRule="auto"/>
      <w:outlineLvl w:val="9"/>
    </w:pPr>
    <w:rPr>
      <w:rFonts w:ascii="宋体" w:eastAsia="宋体"/>
    </w:rPr>
  </w:style>
  <w:style w:type="paragraph" w:customStyle="1" w:styleId="112">
    <w:name w:val="标准文件_附录标识"/>
    <w:next w:val="56"/>
    <w:qFormat/>
    <w:uiPriority w:val="0"/>
    <w:pPr>
      <w:numPr>
        <w:ilvl w:val="0"/>
        <w:numId w:val="1"/>
      </w:numPr>
      <w:shd w:val="clear" w:color="FFFFFF" w:fill="FFFFFF"/>
      <w:tabs>
        <w:tab w:val="left" w:pos="6406"/>
      </w:tabs>
      <w:spacing w:before="680" w:after="50" w:afterLines="50"/>
      <w:jc w:val="center"/>
      <w:outlineLvl w:val="0"/>
    </w:pPr>
    <w:rPr>
      <w:rFonts w:ascii="黑体" w:hAnsi="黑体" w:eastAsia="黑体" w:cs="Times New Roman"/>
      <w:sz w:val="21"/>
      <w:lang w:val="en-US" w:eastAsia="zh-CN" w:bidi="ar-SA"/>
    </w:rPr>
  </w:style>
  <w:style w:type="paragraph" w:customStyle="1" w:styleId="113">
    <w:name w:val="标准文件_破折号列项"/>
    <w:qFormat/>
    <w:uiPriority w:val="0"/>
    <w:pPr>
      <w:numPr>
        <w:ilvl w:val="0"/>
        <w:numId w:val="15"/>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4">
    <w:name w:val="目录 91"/>
    <w:basedOn w:val="70"/>
    <w:semiHidden/>
    <w:qFormat/>
    <w:uiPriority w:val="0"/>
    <w:pPr>
      <w:ind w:left="1680"/>
    </w:pPr>
  </w:style>
  <w:style w:type="paragraph" w:customStyle="1" w:styleId="115">
    <w:name w:val="列项·"/>
    <w:basedOn w:val="56"/>
    <w:qFormat/>
    <w:uiPriority w:val="0"/>
    <w:pPr>
      <w:tabs>
        <w:tab w:val="left" w:pos="840"/>
      </w:tabs>
    </w:pPr>
  </w:style>
  <w:style w:type="paragraph" w:customStyle="1" w:styleId="11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7">
    <w:name w:val="标准文件_三级项2"/>
    <w:basedOn w:val="56"/>
    <w:qFormat/>
    <w:uiPriority w:val="0"/>
    <w:pPr>
      <w:numPr>
        <w:ilvl w:val="0"/>
        <w:numId w:val="16"/>
      </w:numPr>
      <w:spacing w:line="300" w:lineRule="exact"/>
      <w:ind w:left="1276" w:hanging="425" w:firstLineChars="0"/>
    </w:pPr>
    <w:rPr>
      <w:rFonts w:ascii="Times New Roman"/>
    </w:rPr>
  </w:style>
  <w:style w:type="paragraph" w:customStyle="1" w:styleId="118">
    <w:name w:val="标准文件_引言五级条标题"/>
    <w:basedOn w:val="56"/>
    <w:next w:val="56"/>
    <w:qFormat/>
    <w:uiPriority w:val="0"/>
    <w:pPr>
      <w:numPr>
        <w:ilvl w:val="5"/>
        <w:numId w:val="3"/>
      </w:numPr>
      <w:spacing w:before="50" w:beforeLines="50" w:after="50" w:afterLines="50"/>
      <w:ind w:firstLineChars="0"/>
    </w:pPr>
    <w:rPr>
      <w:rFonts w:ascii="黑体" w:eastAsia="黑体"/>
    </w:rPr>
  </w:style>
  <w:style w:type="paragraph" w:customStyle="1" w:styleId="119">
    <w:name w:val="标准文件_术语条三"/>
    <w:basedOn w:val="120"/>
    <w:next w:val="56"/>
    <w:qFormat/>
    <w:uiPriority w:val="0"/>
    <w:rPr>
      <w:rFonts w:ascii="黑体" w:hAnsi="黑体" w:eastAsia="黑体" w:cs="黑体"/>
    </w:rPr>
  </w:style>
  <w:style w:type="paragraph" w:customStyle="1" w:styleId="120">
    <w:name w:val="标准文件_三级无标题"/>
    <w:basedOn w:val="121"/>
    <w:qFormat/>
    <w:uiPriority w:val="0"/>
    <w:pPr>
      <w:spacing w:before="0" w:beforeLines="0" w:after="0" w:afterLines="0"/>
      <w:outlineLvl w:val="9"/>
    </w:pPr>
    <w:rPr>
      <w:rFonts w:ascii="宋体" w:eastAsia="宋体"/>
    </w:rPr>
  </w:style>
  <w:style w:type="paragraph" w:customStyle="1" w:styleId="121">
    <w:name w:val="标准文件_三级条标题"/>
    <w:basedOn w:val="101"/>
    <w:next w:val="56"/>
    <w:qFormat/>
    <w:uiPriority w:val="0"/>
    <w:pPr>
      <w:widowControl/>
      <w:numPr>
        <w:ilvl w:val="4"/>
      </w:numPr>
      <w:outlineLvl w:val="3"/>
    </w:pPr>
  </w:style>
  <w:style w:type="paragraph" w:customStyle="1" w:styleId="122">
    <w:name w:val="标准文件_版本"/>
    <w:basedOn w:val="123"/>
    <w:qFormat/>
    <w:uiPriority w:val="0"/>
    <w:pPr>
      <w:adjustRightInd/>
      <w:snapToGrid/>
      <w:ind w:firstLine="0" w:firstLineChars="0"/>
    </w:pPr>
    <w:rPr>
      <w:rFonts w:ascii="宋体" w:hAnsi="宋体"/>
      <w:kern w:val="2"/>
    </w:rPr>
  </w:style>
  <w:style w:type="paragraph" w:customStyle="1" w:styleId="123">
    <w:name w:val="标准文件_标准正文"/>
    <w:basedOn w:val="1"/>
    <w:next w:val="56"/>
    <w:qFormat/>
    <w:uiPriority w:val="0"/>
    <w:pPr>
      <w:snapToGrid w:val="0"/>
      <w:ind w:firstLine="200" w:firstLineChars="200"/>
    </w:pPr>
    <w:rPr>
      <w:kern w:val="0"/>
    </w:rPr>
  </w:style>
  <w:style w:type="paragraph" w:customStyle="1" w:styleId="124">
    <w:name w:val="标准文件_封面密级"/>
    <w:basedOn w:val="1"/>
    <w:qFormat/>
    <w:uiPriority w:val="0"/>
    <w:rPr>
      <w:rFonts w:eastAsia="黑体"/>
      <w:sz w:val="32"/>
    </w:rPr>
  </w:style>
  <w:style w:type="paragraph" w:customStyle="1" w:styleId="125">
    <w:name w:val="标准文件_注后"/>
    <w:basedOn w:val="56"/>
    <w:qFormat/>
    <w:uiPriority w:val="0"/>
    <w:pPr>
      <w:ind w:left="811" w:firstLine="0" w:firstLineChars="0"/>
    </w:pPr>
    <w:rPr>
      <w:sz w:val="18"/>
    </w:rPr>
  </w:style>
  <w:style w:type="paragraph" w:customStyle="1" w:styleId="126">
    <w:name w:val="标准文件_正文表标题"/>
    <w:next w:val="56"/>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7">
    <w:name w:val="标准文件_附录公式"/>
    <w:basedOn w:val="123"/>
    <w:next w:val="12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28">
    <w:name w:val="标准文件_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29">
    <w:name w:val="标准文件_小写罗马数字编号列项"/>
    <w:basedOn w:val="56"/>
    <w:qFormat/>
    <w:uiPriority w:val="0"/>
    <w:pPr>
      <w:numPr>
        <w:ilvl w:val="0"/>
        <w:numId w:val="19"/>
      </w:numPr>
      <w:ind w:firstLine="0" w:firstLineChars="0"/>
    </w:pPr>
    <w:rPr>
      <w:rFonts w:cs="Arial"/>
      <w:szCs w:val="28"/>
    </w:rPr>
  </w:style>
  <w:style w:type="paragraph" w:customStyle="1" w:styleId="130">
    <w:name w:val="标准文件_附录五级条标题"/>
    <w:next w:val="56"/>
    <w:qFormat/>
    <w:uiPriority w:val="0"/>
    <w:pPr>
      <w:widowControl w:val="0"/>
      <w:numPr>
        <w:ilvl w:val="5"/>
        <w:numId w:val="1"/>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32">
    <w:name w:val="目录 31"/>
    <w:basedOn w:val="1"/>
    <w:next w:val="1"/>
    <w:semiHidden/>
    <w:qFormat/>
    <w:uiPriority w:val="0"/>
    <w:pPr>
      <w:spacing w:line="240" w:lineRule="auto"/>
    </w:pPr>
    <w:rPr>
      <w:rFonts w:ascii="宋体" w:hAnsi="宋体"/>
      <w:iCs/>
    </w:rPr>
  </w:style>
  <w:style w:type="paragraph" w:customStyle="1" w:styleId="133">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4">
    <w:name w:val="标准文件_索引标题"/>
    <w:basedOn w:val="105"/>
    <w:next w:val="56"/>
    <w:qFormat/>
    <w:uiPriority w:val="0"/>
    <w:rPr>
      <w:rFonts w:hAnsi="黑体"/>
    </w:rPr>
  </w:style>
  <w:style w:type="paragraph" w:customStyle="1" w:styleId="135">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附录图标号"/>
    <w:basedOn w:val="56"/>
    <w:next w:val="56"/>
    <w:qFormat/>
    <w:uiPriority w:val="0"/>
    <w:pPr>
      <w:numPr>
        <w:ilvl w:val="0"/>
        <w:numId w:val="20"/>
      </w:numPr>
      <w:spacing w:line="14" w:lineRule="exact"/>
      <w:ind w:firstLine="0" w:firstLineChars="0"/>
      <w:jc w:val="center"/>
    </w:pPr>
    <w:rPr>
      <w:rFonts w:ascii="黑体" w:hAnsi="黑体" w:eastAsia="黑体"/>
      <w:vanish/>
      <w:sz w:val="2"/>
      <w:szCs w:val="21"/>
    </w:rPr>
  </w:style>
  <w:style w:type="paragraph" w:customStyle="1" w:styleId="137">
    <w:name w:val="标准文件_图表脚注"/>
    <w:basedOn w:val="1"/>
    <w:next w:val="56"/>
    <w:qFormat/>
    <w:uiPriority w:val="0"/>
    <w:pPr>
      <w:numPr>
        <w:ilvl w:val="0"/>
        <w:numId w:val="21"/>
      </w:numPr>
      <w:spacing w:line="240" w:lineRule="auto"/>
      <w:jc w:val="left"/>
    </w:pPr>
    <w:rPr>
      <w:rFonts w:ascii="宋体" w:hAnsi="宋体"/>
      <w:sz w:val="18"/>
    </w:rPr>
  </w:style>
  <w:style w:type="paragraph" w:customStyle="1" w:styleId="138">
    <w:name w:val="二级无标题条"/>
    <w:basedOn w:val="1"/>
    <w:qFormat/>
    <w:uiPriority w:val="0"/>
    <w:pPr>
      <w:numPr>
        <w:ilvl w:val="3"/>
        <w:numId w:val="7"/>
      </w:numPr>
      <w:adjustRightInd/>
      <w:spacing w:line="240" w:lineRule="auto"/>
    </w:pPr>
    <w:rPr>
      <w:rFonts w:ascii="宋体" w:hAnsi="宋体"/>
      <w:szCs w:val="24"/>
    </w:rPr>
  </w:style>
  <w:style w:type="paragraph" w:customStyle="1" w:styleId="139">
    <w:name w:val="标准文件_参考文献条目"/>
    <w:qFormat/>
    <w:uiPriority w:val="0"/>
    <w:pPr>
      <w:numPr>
        <w:ilvl w:val="0"/>
        <w:numId w:val="22"/>
      </w:numPr>
    </w:pPr>
    <w:rPr>
      <w:rFonts w:ascii="宋体" w:hAnsi="Times New Roman" w:eastAsia="宋体" w:cs="Times New Roman"/>
      <w:lang w:val="en-US" w:eastAsia="zh-CN" w:bidi="ar-SA"/>
    </w:rPr>
  </w:style>
  <w:style w:type="paragraph" w:customStyle="1" w:styleId="140">
    <w:name w:val="标准文件_附录标题"/>
    <w:basedOn w:val="112"/>
    <w:qFormat/>
    <w:uiPriority w:val="0"/>
    <w:pPr>
      <w:numPr>
        <w:ilvl w:val="0"/>
        <w:numId w:val="0"/>
      </w:numPr>
      <w:spacing w:after="280"/>
      <w:outlineLvl w:val="9"/>
    </w:pPr>
  </w:style>
  <w:style w:type="paragraph" w:customStyle="1" w:styleId="141">
    <w:name w:val="标准文件_封面标准分类号"/>
    <w:basedOn w:val="1"/>
    <w:qFormat/>
    <w:uiPriority w:val="0"/>
    <w:rPr>
      <w:rFonts w:ascii="黑体" w:eastAsia="黑体"/>
      <w:b/>
      <w:kern w:val="0"/>
      <w:sz w:val="28"/>
    </w:rPr>
  </w:style>
  <w:style w:type="paragraph" w:customStyle="1" w:styleId="14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3">
    <w:name w:val="标准文件_章标题"/>
    <w:next w:val="56"/>
    <w:qFormat/>
    <w:uiPriority w:val="0"/>
    <w:pPr>
      <w:numPr>
        <w:ilvl w:val="1"/>
        <w:numId w:val="1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4">
    <w:name w:val="标准文件_破折号列项（二级）"/>
    <w:basedOn w:val="113"/>
    <w:qFormat/>
    <w:uiPriority w:val="0"/>
    <w:pPr>
      <w:numPr>
        <w:numId w:val="23"/>
      </w:numPr>
      <w:ind w:left="0" w:firstLine="200"/>
    </w:pPr>
  </w:style>
  <w:style w:type="paragraph" w:customStyle="1" w:styleId="145">
    <w:name w:val="标准文件_公式后的破折号"/>
    <w:basedOn w:val="56"/>
    <w:next w:val="56"/>
    <w:qFormat/>
    <w:uiPriority w:val="0"/>
    <w:pPr>
      <w:ind w:left="488" w:leftChars="200" w:hanging="289" w:hangingChars="290"/>
    </w:pPr>
  </w:style>
  <w:style w:type="paragraph" w:customStyle="1" w:styleId="146">
    <w:name w:val="标准文件_附录表标号"/>
    <w:basedOn w:val="56"/>
    <w:next w:val="56"/>
    <w:qFormat/>
    <w:uiPriority w:val="0"/>
    <w:pPr>
      <w:numPr>
        <w:ilvl w:val="0"/>
        <w:numId w:val="24"/>
      </w:numPr>
      <w:spacing w:line="14" w:lineRule="exact"/>
      <w:ind w:firstLine="0" w:firstLineChars="0"/>
      <w:jc w:val="center"/>
    </w:pPr>
    <w:rPr>
      <w:rFonts w:eastAsia="黑体"/>
      <w:vanish/>
      <w:sz w:val="2"/>
    </w:rPr>
  </w:style>
  <w:style w:type="paragraph" w:customStyle="1" w:styleId="14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48">
    <w:name w:val="标准文件_四级无标题"/>
    <w:basedOn w:val="149"/>
    <w:qFormat/>
    <w:uiPriority w:val="0"/>
    <w:pPr>
      <w:spacing w:before="0" w:beforeLines="0" w:after="0" w:afterLines="0"/>
      <w:outlineLvl w:val="9"/>
    </w:pPr>
    <w:rPr>
      <w:rFonts w:ascii="宋体" w:hAnsi="黑体" w:eastAsia="宋体"/>
      <w:szCs w:val="52"/>
    </w:rPr>
  </w:style>
  <w:style w:type="paragraph" w:customStyle="1" w:styleId="149">
    <w:name w:val="标准文件_四级条标题"/>
    <w:next w:val="56"/>
    <w:qFormat/>
    <w:uiPriority w:val="0"/>
    <w:pPr>
      <w:widowControl w:val="0"/>
      <w:numPr>
        <w:ilvl w:val="5"/>
        <w:numId w:val="1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50">
    <w:name w:val="实施日期"/>
    <w:basedOn w:val="77"/>
    <w:qFormat/>
    <w:uiPriority w:val="0"/>
    <w:pPr>
      <w:framePr w:hSpace="0" w:xAlign="right"/>
      <w:jc w:val="right"/>
    </w:pPr>
  </w:style>
  <w:style w:type="paragraph" w:customStyle="1" w:styleId="151">
    <w:name w:val="附录性质"/>
    <w:basedOn w:val="1"/>
    <w:qFormat/>
    <w:uiPriority w:val="0"/>
    <w:pPr>
      <w:widowControl/>
      <w:adjustRightInd/>
      <w:jc w:val="center"/>
    </w:pPr>
    <w:rPr>
      <w:rFonts w:ascii="黑体" w:eastAsia="黑体"/>
    </w:rPr>
  </w:style>
  <w:style w:type="paragraph" w:customStyle="1" w:styleId="152">
    <w:name w:val="标准文件_数字编号列项"/>
    <w:qFormat/>
    <w:uiPriority w:val="0"/>
    <w:pPr>
      <w:numPr>
        <w:ilvl w:val="0"/>
        <w:numId w:val="25"/>
      </w:numPr>
      <w:jc w:val="both"/>
    </w:pPr>
    <w:rPr>
      <w:rFonts w:ascii="宋体" w:hAnsi="宋体" w:eastAsia="宋体" w:cs="Times New Roman"/>
      <w:sz w:val="21"/>
      <w:lang w:val="en-US" w:eastAsia="zh-CN" w:bidi="ar-SA"/>
    </w:rPr>
  </w:style>
  <w:style w:type="paragraph" w:customStyle="1" w:styleId="153">
    <w:name w:val="标准文件_引言四级无标题"/>
    <w:basedOn w:val="154"/>
    <w:next w:val="56"/>
    <w:qFormat/>
    <w:uiPriority w:val="0"/>
    <w:pPr>
      <w:spacing w:before="0" w:beforeLines="0" w:after="0" w:afterLines="0" w:line="276" w:lineRule="auto"/>
    </w:pPr>
    <w:rPr>
      <w:rFonts w:ascii="宋体" w:eastAsia="宋体"/>
    </w:rPr>
  </w:style>
  <w:style w:type="paragraph" w:customStyle="1" w:styleId="154">
    <w:name w:val="标准文件_引言四级条标题"/>
    <w:basedOn w:val="56"/>
    <w:next w:val="56"/>
    <w:qFormat/>
    <w:uiPriority w:val="0"/>
    <w:pPr>
      <w:numPr>
        <w:ilvl w:val="4"/>
        <w:numId w:val="3"/>
      </w:numPr>
      <w:spacing w:before="50" w:beforeLines="50" w:after="50" w:afterLines="50"/>
      <w:ind w:firstLineChars="0"/>
    </w:pPr>
    <w:rPr>
      <w:rFonts w:ascii="黑体" w:eastAsia="黑体"/>
    </w:rPr>
  </w:style>
  <w:style w:type="paragraph" w:customStyle="1" w:styleId="155">
    <w:name w:val="标准文件_ICS"/>
    <w:basedOn w:val="1"/>
    <w:qFormat/>
    <w:uiPriority w:val="0"/>
    <w:pPr>
      <w:spacing w:line="0" w:lineRule="atLeast"/>
    </w:pPr>
    <w:rPr>
      <w:rFonts w:ascii="黑体" w:hAnsi="宋体" w:eastAsia="黑体"/>
    </w:rPr>
  </w:style>
  <w:style w:type="paragraph" w:customStyle="1" w:styleId="156">
    <w:name w:val="标准书眉一"/>
    <w:qFormat/>
    <w:uiPriority w:val="0"/>
    <w:pPr>
      <w:jc w:val="both"/>
    </w:pPr>
    <w:rPr>
      <w:rFonts w:ascii="Times New Roman" w:hAnsi="Times New Roman" w:eastAsia="宋体" w:cs="Times New Roman"/>
      <w:lang w:val="en-US" w:eastAsia="zh-CN" w:bidi="ar-SA"/>
    </w:rPr>
  </w:style>
  <w:style w:type="paragraph" w:customStyle="1" w:styleId="1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8">
    <w:name w:val="标准文件_表格续"/>
    <w:basedOn w:val="56"/>
    <w:next w:val="56"/>
    <w:qFormat/>
    <w:uiPriority w:val="0"/>
    <w:pPr>
      <w:jc w:val="center"/>
    </w:pPr>
    <w:rPr>
      <w:rFonts w:ascii="黑体" w:hAnsi="黑体" w:eastAsia="黑体"/>
    </w:rPr>
  </w:style>
  <w:style w:type="paragraph" w:customStyle="1" w:styleId="15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60">
    <w:name w:val="一级无标题条"/>
    <w:basedOn w:val="1"/>
    <w:qFormat/>
    <w:uiPriority w:val="0"/>
    <w:pPr>
      <w:numPr>
        <w:ilvl w:val="2"/>
        <w:numId w:val="7"/>
      </w:numPr>
      <w:adjustRightInd/>
      <w:spacing w:before="10" w:after="10" w:line="240" w:lineRule="auto"/>
    </w:pPr>
    <w:rPr>
      <w:rFonts w:ascii="宋体" w:hAnsi="宋体"/>
      <w:szCs w:val="24"/>
    </w:rPr>
  </w:style>
  <w:style w:type="paragraph" w:customStyle="1" w:styleId="161">
    <w:name w:val="标准文件_一级项2"/>
    <w:basedOn w:val="56"/>
    <w:qFormat/>
    <w:uiPriority w:val="0"/>
    <w:pPr>
      <w:numPr>
        <w:ilvl w:val="0"/>
        <w:numId w:val="26"/>
      </w:numPr>
      <w:spacing w:line="300" w:lineRule="exact"/>
      <w:ind w:left="1271" w:hanging="420" w:firstLineChars="0"/>
    </w:pPr>
    <w:rPr>
      <w:rFonts w:ascii="Times New Roman"/>
    </w:rPr>
  </w:style>
  <w:style w:type="paragraph" w:customStyle="1" w:styleId="1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163">
    <w:name w:val="标准文件_引言一级条标题"/>
    <w:basedOn w:val="56"/>
    <w:next w:val="56"/>
    <w:qFormat/>
    <w:uiPriority w:val="0"/>
    <w:pPr>
      <w:numPr>
        <w:ilvl w:val="1"/>
        <w:numId w:val="3"/>
      </w:numPr>
      <w:spacing w:before="50" w:beforeLines="50" w:after="50" w:afterLines="50"/>
      <w:ind w:firstLineChars="0"/>
    </w:pPr>
    <w:rPr>
      <w:rFonts w:ascii="黑体" w:eastAsia="黑体"/>
    </w:rPr>
  </w:style>
  <w:style w:type="paragraph" w:customStyle="1" w:styleId="16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65">
    <w:name w:val="标准文件_示例×："/>
    <w:basedOn w:val="1"/>
    <w:next w:val="69"/>
    <w:qFormat/>
    <w:uiPriority w:val="0"/>
    <w:pPr>
      <w:widowControl/>
      <w:numPr>
        <w:ilvl w:val="0"/>
        <w:numId w:val="27"/>
      </w:numPr>
      <w:adjustRightInd/>
      <w:spacing w:line="240" w:lineRule="auto"/>
    </w:pPr>
    <w:rPr>
      <w:rFonts w:ascii="宋体" w:hAnsi="Times New Roman"/>
      <w:kern w:val="0"/>
      <w:sz w:val="18"/>
      <w:szCs w:val="18"/>
    </w:rPr>
  </w:style>
  <w:style w:type="paragraph" w:customStyle="1" w:styleId="166">
    <w:name w:val="标准文件_一致程度"/>
    <w:basedOn w:val="1"/>
    <w:qFormat/>
    <w:uiPriority w:val="0"/>
    <w:pPr>
      <w:spacing w:line="440" w:lineRule="exact"/>
      <w:jc w:val="center"/>
    </w:pPr>
    <w:rPr>
      <w:sz w:val="28"/>
    </w:rPr>
  </w:style>
  <w:style w:type="paragraph" w:customStyle="1" w:styleId="167">
    <w:name w:val="标准文件_注X后"/>
    <w:basedOn w:val="56"/>
    <w:qFormat/>
    <w:uiPriority w:val="0"/>
    <w:pPr>
      <w:ind w:left="811" w:firstLine="0" w:firstLineChars="0"/>
    </w:pPr>
    <w:rPr>
      <w:sz w:val="18"/>
    </w:rPr>
  </w:style>
  <w:style w:type="paragraph" w:customStyle="1" w:styleId="168">
    <w:name w:val="标准文件_二级项2"/>
    <w:basedOn w:val="56"/>
    <w:qFormat/>
    <w:uiPriority w:val="0"/>
    <w:pPr>
      <w:numPr>
        <w:ilvl w:val="1"/>
        <w:numId w:val="10"/>
      </w:numPr>
      <w:ind w:left="1271" w:hanging="420" w:firstLineChars="0"/>
    </w:pPr>
  </w:style>
  <w:style w:type="paragraph" w:customStyle="1" w:styleId="169">
    <w:name w:val="标准文件_大写罗马数字编号列项"/>
    <w:basedOn w:val="56"/>
    <w:qFormat/>
    <w:uiPriority w:val="0"/>
    <w:pPr>
      <w:numPr>
        <w:ilvl w:val="0"/>
        <w:numId w:val="28"/>
      </w:numPr>
      <w:ind w:firstLine="0" w:firstLineChars="0"/>
    </w:pPr>
    <w:rPr>
      <w:rFonts w:ascii="Times New Roman" w:cs="Arial"/>
      <w:szCs w:val="28"/>
    </w:rPr>
  </w:style>
  <w:style w:type="paragraph" w:customStyle="1" w:styleId="170">
    <w:name w:val="标准文件_封面标准编号"/>
    <w:basedOn w:val="1"/>
    <w:next w:val="171"/>
    <w:qFormat/>
    <w:uiPriority w:val="0"/>
    <w:pPr>
      <w:spacing w:line="310" w:lineRule="exact"/>
      <w:jc w:val="right"/>
    </w:pPr>
    <w:rPr>
      <w:rFonts w:ascii="黑体" w:eastAsia="黑体"/>
      <w:kern w:val="0"/>
      <w:sz w:val="28"/>
    </w:rPr>
  </w:style>
  <w:style w:type="paragraph" w:customStyle="1" w:styleId="171">
    <w:name w:val="标准文件_标准代替"/>
    <w:basedOn w:val="1"/>
    <w:next w:val="1"/>
    <w:qFormat/>
    <w:uiPriority w:val="0"/>
    <w:pPr>
      <w:spacing w:line="310" w:lineRule="exact"/>
      <w:jc w:val="right"/>
    </w:pPr>
    <w:rPr>
      <w:rFonts w:ascii="宋体" w:hAnsi="宋体"/>
      <w:kern w:val="0"/>
    </w:rPr>
  </w:style>
  <w:style w:type="paragraph" w:customStyle="1" w:styleId="172">
    <w:name w:val="标准文件_术语条五"/>
    <w:basedOn w:val="173"/>
    <w:next w:val="56"/>
    <w:qFormat/>
    <w:uiPriority w:val="0"/>
    <w:rPr>
      <w:rFonts w:ascii="黑体" w:hAnsi="黑体" w:eastAsia="黑体" w:cs="黑体"/>
    </w:rPr>
  </w:style>
  <w:style w:type="paragraph" w:customStyle="1" w:styleId="173">
    <w:name w:val="标准文件_五级无标题"/>
    <w:basedOn w:val="103"/>
    <w:qFormat/>
    <w:uiPriority w:val="0"/>
    <w:pPr>
      <w:spacing w:before="0" w:beforeLines="0" w:after="0" w:afterLines="0"/>
      <w:outlineLvl w:val="9"/>
    </w:pPr>
    <w:rPr>
      <w:rFonts w:ascii="宋体" w:eastAsia="宋体"/>
    </w:rPr>
  </w:style>
  <w:style w:type="paragraph" w:customStyle="1" w:styleId="174">
    <w:name w:val="标准文件_引言三级条标题"/>
    <w:basedOn w:val="56"/>
    <w:next w:val="56"/>
    <w:qFormat/>
    <w:uiPriority w:val="0"/>
    <w:pPr>
      <w:numPr>
        <w:ilvl w:val="3"/>
        <w:numId w:val="3"/>
      </w:numPr>
      <w:spacing w:before="50" w:beforeLines="50" w:after="50" w:afterLines="50"/>
      <w:ind w:firstLineChars="0"/>
    </w:pPr>
    <w:rPr>
      <w:rFonts w:ascii="黑体" w:eastAsia="黑体"/>
    </w:rPr>
  </w:style>
  <w:style w:type="paragraph" w:customStyle="1" w:styleId="17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76">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7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8">
    <w:name w:val="附录一级无标题条"/>
    <w:basedOn w:val="179"/>
    <w:next w:val="56"/>
    <w:qFormat/>
    <w:uiPriority w:val="0"/>
    <w:pPr>
      <w:autoSpaceDN w:val="0"/>
      <w:outlineLvl w:val="2"/>
    </w:pPr>
    <w:rPr>
      <w:rFonts w:ascii="宋体" w:hAnsi="宋体" w:eastAsia="宋体"/>
    </w:rPr>
  </w:style>
  <w:style w:type="paragraph" w:customStyle="1" w:styleId="179">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0">
    <w:name w:val="四级无标题条"/>
    <w:basedOn w:val="1"/>
    <w:qFormat/>
    <w:uiPriority w:val="0"/>
    <w:pPr>
      <w:numPr>
        <w:ilvl w:val="5"/>
        <w:numId w:val="7"/>
      </w:numPr>
      <w:adjustRightInd/>
      <w:spacing w:line="240" w:lineRule="auto"/>
    </w:pPr>
    <w:rPr>
      <w:rFonts w:ascii="宋体" w:hAnsi="宋体"/>
      <w:szCs w:val="24"/>
    </w:rPr>
  </w:style>
  <w:style w:type="paragraph" w:customStyle="1" w:styleId="18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82">
    <w:name w:val="封面正文"/>
    <w:qFormat/>
    <w:uiPriority w:val="0"/>
    <w:pPr>
      <w:jc w:val="both"/>
    </w:pPr>
    <w:rPr>
      <w:rFonts w:ascii="Times New Roman" w:hAnsi="Times New Roman" w:eastAsia="宋体" w:cs="Times New Roman"/>
      <w:lang w:val="en-US" w:eastAsia="zh-CN" w:bidi="ar-SA"/>
    </w:rPr>
  </w:style>
  <w:style w:type="paragraph" w:customStyle="1" w:styleId="183">
    <w:name w:val="标准文件_正文英文表标题"/>
    <w:next w:val="56"/>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184">
    <w:name w:val="标准文件_术语条四"/>
    <w:basedOn w:val="148"/>
    <w:next w:val="56"/>
    <w:qFormat/>
    <w:uiPriority w:val="0"/>
    <w:rPr>
      <w:rFonts w:ascii="黑体" w:hAnsi="黑体" w:eastAsia="黑体" w:cs="黑体"/>
    </w:rPr>
  </w:style>
  <w:style w:type="paragraph" w:customStyle="1" w:styleId="185">
    <w:name w:val="标准文件_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86">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87">
    <w:name w:val="标准文件_一级无标题"/>
    <w:basedOn w:val="188"/>
    <w:qFormat/>
    <w:uiPriority w:val="0"/>
    <w:pPr>
      <w:spacing w:before="0" w:beforeLines="0" w:after="0" w:afterLines="0"/>
      <w:outlineLvl w:val="9"/>
    </w:pPr>
    <w:rPr>
      <w:rFonts w:ascii="宋体" w:eastAsia="宋体"/>
    </w:rPr>
  </w:style>
  <w:style w:type="paragraph" w:customStyle="1" w:styleId="188">
    <w:name w:val="标准文件_一级条标题"/>
    <w:basedOn w:val="143"/>
    <w:next w:val="56"/>
    <w:qFormat/>
    <w:uiPriority w:val="0"/>
    <w:pPr>
      <w:numPr>
        <w:ilvl w:val="2"/>
      </w:numPr>
      <w:spacing w:before="50" w:beforeLines="50" w:after="50" w:afterLines="50"/>
      <w:outlineLvl w:val="1"/>
    </w:pPr>
  </w:style>
  <w:style w:type="paragraph" w:customStyle="1" w:styleId="189">
    <w:name w:val="标准文件_引言一级无标题"/>
    <w:basedOn w:val="163"/>
    <w:next w:val="56"/>
    <w:qFormat/>
    <w:uiPriority w:val="0"/>
    <w:pPr>
      <w:spacing w:before="0" w:beforeLines="0" w:after="0" w:afterLines="0" w:line="276" w:lineRule="auto"/>
    </w:pPr>
    <w:rPr>
      <w:rFonts w:ascii="宋体" w:eastAsia="宋体"/>
    </w:rPr>
  </w:style>
  <w:style w:type="paragraph" w:customStyle="1" w:styleId="19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91">
    <w:name w:val="标准文件_替换文件编号"/>
    <w:basedOn w:val="186"/>
    <w:qFormat/>
    <w:uiPriority w:val="0"/>
    <w:pPr>
      <w:spacing w:before="57"/>
    </w:pPr>
    <w:rPr>
      <w:sz w:val="21"/>
    </w:rPr>
  </w:style>
  <w:style w:type="paragraph" w:customStyle="1" w:styleId="192">
    <w:name w:val="标准文件_附录表标题"/>
    <w:next w:val="56"/>
    <w:qFormat/>
    <w:uiPriority w:val="0"/>
    <w:pPr>
      <w:numPr>
        <w:ilvl w:val="1"/>
        <w:numId w:val="2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9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94">
    <w:name w:val="标准文件_封面实施日期"/>
    <w:basedOn w:val="1"/>
    <w:qFormat/>
    <w:uiPriority w:val="0"/>
    <w:pPr>
      <w:spacing w:line="310" w:lineRule="exact"/>
      <w:jc w:val="right"/>
    </w:pPr>
    <w:rPr>
      <w:rFonts w:ascii="黑体" w:eastAsia="黑体"/>
      <w:sz w:val="28"/>
    </w:rPr>
  </w:style>
  <w:style w:type="paragraph" w:customStyle="1" w:styleId="195">
    <w:name w:val="标准文件_示例后"/>
    <w:basedOn w:val="56"/>
    <w:qFormat/>
    <w:uiPriority w:val="0"/>
    <w:pPr>
      <w:ind w:left="964" w:firstLine="0" w:firstLineChars="0"/>
    </w:pPr>
    <w:rPr>
      <w:sz w:val="18"/>
    </w:rPr>
  </w:style>
  <w:style w:type="paragraph" w:customStyle="1" w:styleId="196">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97">
    <w:name w:val="标准文件_引言五级无标题"/>
    <w:basedOn w:val="118"/>
    <w:next w:val="56"/>
    <w:qFormat/>
    <w:uiPriority w:val="0"/>
    <w:pPr>
      <w:spacing w:before="0" w:beforeLines="0" w:after="0" w:afterLines="0" w:line="276" w:lineRule="auto"/>
    </w:pPr>
    <w:rPr>
      <w:rFonts w:ascii="宋体" w:eastAsia="宋体"/>
    </w:rPr>
  </w:style>
  <w:style w:type="paragraph" w:customStyle="1" w:styleId="198">
    <w:name w:val="标准文件_封面标准英文名称"/>
    <w:basedOn w:val="1"/>
    <w:qFormat/>
    <w:uiPriority w:val="0"/>
    <w:pPr>
      <w:spacing w:line="240" w:lineRule="auto"/>
      <w:jc w:val="center"/>
    </w:pPr>
    <w:rPr>
      <w:rFonts w:ascii="黑体" w:eastAsia="黑体"/>
      <w:b/>
      <w:sz w:val="28"/>
    </w:rPr>
  </w:style>
  <w:style w:type="paragraph" w:customStyle="1" w:styleId="199">
    <w:name w:val="标准文件_二级项"/>
    <w:qFormat/>
    <w:uiPriority w:val="0"/>
    <w:rPr>
      <w:rFonts w:ascii="宋体" w:hAnsi="Times New Roman" w:eastAsia="宋体" w:cs="Times New Roman"/>
      <w:sz w:val="21"/>
      <w:lang w:val="en-US" w:eastAsia="zh-CN" w:bidi="ar-SA"/>
    </w:rPr>
  </w:style>
  <w:style w:type="paragraph" w:customStyle="1" w:styleId="200">
    <w:name w:val="其他实施日期"/>
    <w:basedOn w:val="150"/>
    <w:qFormat/>
    <w:uiPriority w:val="0"/>
    <w:pPr>
      <w:framePr w:w="3997" w:h="471" w:hRule="exact" w:vSpace="181" w:vAnchor="page" w:hAnchor="page" w:x="7089" w:y="14097"/>
    </w:pPr>
  </w:style>
  <w:style w:type="paragraph" w:customStyle="1" w:styleId="201">
    <w:name w:val="无标题条"/>
    <w:next w:val="56"/>
    <w:qFormat/>
    <w:uiPriority w:val="0"/>
    <w:pPr>
      <w:jc w:val="both"/>
    </w:pPr>
    <w:rPr>
      <w:rFonts w:ascii="宋体" w:hAnsi="宋体" w:eastAsia="宋体" w:cs="Times New Roman"/>
      <w:sz w:val="21"/>
      <w:lang w:val="en-US" w:eastAsia="zh-CN" w:bidi="ar-SA"/>
    </w:rPr>
  </w:style>
  <w:style w:type="paragraph" w:customStyle="1" w:styleId="202">
    <w:name w:val="目录 41"/>
    <w:basedOn w:val="1"/>
    <w:next w:val="1"/>
    <w:semiHidden/>
    <w:qFormat/>
    <w:uiPriority w:val="0"/>
    <w:pPr>
      <w:adjustRightInd/>
      <w:spacing w:line="240" w:lineRule="auto"/>
      <w:jc w:val="left"/>
    </w:pPr>
  </w:style>
  <w:style w:type="paragraph" w:customStyle="1" w:styleId="203">
    <w:name w:val="标准文件_提示"/>
    <w:basedOn w:val="56"/>
    <w:next w:val="56"/>
    <w:qFormat/>
    <w:uiPriority w:val="0"/>
    <w:pPr>
      <w:ind w:firstLine="420"/>
    </w:pPr>
    <w:rPr>
      <w:rFonts w:ascii="黑体" w:eastAsia="黑体"/>
    </w:rPr>
  </w:style>
  <w:style w:type="paragraph" w:customStyle="1" w:styleId="204">
    <w:name w:val="其他发布日期"/>
    <w:basedOn w:val="77"/>
    <w:qFormat/>
    <w:uiPriority w:val="0"/>
    <w:pPr>
      <w:framePr w:w="3997" w:h="471" w:hRule="exact" w:hSpace="0" w:vSpace="181" w:vAnchor="page" w:hAnchor="page" w:x="1419" w:y="14097"/>
    </w:pPr>
  </w:style>
  <w:style w:type="paragraph" w:customStyle="1" w:styleId="205">
    <w:name w:val="标准文件_附录图标题"/>
    <w:next w:val="56"/>
    <w:qFormat/>
    <w:uiPriority w:val="0"/>
    <w:pPr>
      <w:numPr>
        <w:ilvl w:val="1"/>
        <w:numId w:val="2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0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0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08">
    <w:name w:val="标准文件_附录五级无标题"/>
    <w:basedOn w:val="130"/>
    <w:qFormat/>
    <w:uiPriority w:val="0"/>
    <w:pPr>
      <w:spacing w:before="0" w:beforeLines="0" w:after="0" w:afterLines="0" w:line="276" w:lineRule="auto"/>
      <w:outlineLvl w:val="9"/>
    </w:pPr>
    <w:rPr>
      <w:rFonts w:ascii="宋体" w:eastAsia="宋体"/>
    </w:rPr>
  </w:style>
  <w:style w:type="paragraph" w:customStyle="1" w:styleId="209">
    <w:name w:val="标准文件_附录三级无标题"/>
    <w:basedOn w:val="210"/>
    <w:qFormat/>
    <w:uiPriority w:val="0"/>
    <w:pPr>
      <w:spacing w:before="0" w:beforeLines="0" w:after="0" w:afterLines="0" w:line="276" w:lineRule="auto"/>
      <w:outlineLvl w:val="9"/>
    </w:pPr>
    <w:rPr>
      <w:rFonts w:ascii="宋体" w:eastAsia="宋体"/>
    </w:rPr>
  </w:style>
  <w:style w:type="paragraph" w:customStyle="1" w:styleId="210">
    <w:name w:val="标准文件_附录三级条标题"/>
    <w:next w:val="56"/>
    <w:qFormat/>
    <w:uiPriority w:val="0"/>
    <w:pPr>
      <w:widowControl w:val="0"/>
      <w:numPr>
        <w:ilvl w:val="3"/>
        <w:numId w:val="1"/>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11">
    <w:name w:val="五级无标题条"/>
    <w:basedOn w:val="1"/>
    <w:qFormat/>
    <w:uiPriority w:val="0"/>
    <w:pPr>
      <w:numPr>
        <w:ilvl w:val="6"/>
        <w:numId w:val="7"/>
      </w:numPr>
      <w:adjustRightInd/>
    </w:pPr>
    <w:rPr>
      <w:szCs w:val="24"/>
    </w:rPr>
  </w:style>
  <w:style w:type="paragraph" w:customStyle="1" w:styleId="212">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3">
    <w:name w:val="标准文件_正文英文图标题"/>
    <w:next w:val="56"/>
    <w:qFormat/>
    <w:uiPriority w:val="0"/>
    <w:pPr>
      <w:numPr>
        <w:ilvl w:val="0"/>
        <w:numId w:val="30"/>
      </w:numPr>
      <w:jc w:val="center"/>
    </w:pPr>
    <w:rPr>
      <w:rFonts w:ascii="黑体" w:hAnsi="Times New Roman" w:eastAsia="黑体" w:cs="Times New Roman"/>
      <w:sz w:val="21"/>
      <w:lang w:val="en-US" w:eastAsia="zh-CN" w:bidi="ar-SA"/>
    </w:rPr>
  </w:style>
  <w:style w:type="paragraph" w:customStyle="1" w:styleId="214">
    <w:name w:val="标准文件_附录四级无标题"/>
    <w:basedOn w:val="215"/>
    <w:qFormat/>
    <w:uiPriority w:val="0"/>
    <w:pPr>
      <w:spacing w:before="0" w:beforeLines="0" w:after="0" w:afterLines="0" w:line="276" w:lineRule="auto"/>
      <w:outlineLvl w:val="9"/>
    </w:pPr>
    <w:rPr>
      <w:rFonts w:ascii="宋体" w:eastAsia="宋体"/>
    </w:rPr>
  </w:style>
  <w:style w:type="paragraph" w:customStyle="1" w:styleId="215">
    <w:name w:val="标准文件_附录四级条标题"/>
    <w:next w:val="56"/>
    <w:qFormat/>
    <w:uiPriority w:val="0"/>
    <w:pPr>
      <w:widowControl w:val="0"/>
      <w:numPr>
        <w:ilvl w:val="4"/>
        <w:numId w:val="1"/>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16">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7">
    <w:name w:val="标准文件_附录一级无标题"/>
    <w:basedOn w:val="65"/>
    <w:qFormat/>
    <w:uiPriority w:val="0"/>
    <w:pPr>
      <w:spacing w:before="0" w:beforeLines="0" w:after="0" w:afterLines="0" w:line="276" w:lineRule="auto"/>
      <w:outlineLvl w:val="9"/>
    </w:pPr>
    <w:rPr>
      <w:rFonts w:ascii="宋体" w:eastAsia="宋体"/>
    </w:rPr>
  </w:style>
  <w:style w:type="paragraph" w:customStyle="1" w:styleId="218">
    <w:name w:val="标准文件_正文公式"/>
    <w:basedOn w:val="1"/>
    <w:next w:val="123"/>
    <w:qFormat/>
    <w:uiPriority w:val="0"/>
    <w:pPr>
      <w:tabs>
        <w:tab w:val="center" w:pos="4678"/>
        <w:tab w:val="right" w:leader="middleDot" w:pos="9356"/>
      </w:tabs>
      <w:spacing w:line="240" w:lineRule="auto"/>
    </w:pPr>
    <w:rPr>
      <w:rFonts w:ascii="宋体" w:hAnsi="宋体"/>
    </w:rPr>
  </w:style>
  <w:style w:type="paragraph" w:customStyle="1" w:styleId="219">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220">
    <w:name w:val="标准文件_英文图表脚注"/>
    <w:basedOn w:val="123"/>
    <w:qFormat/>
    <w:uiPriority w:val="0"/>
    <w:pPr>
      <w:widowControl/>
      <w:adjustRightInd/>
      <w:snapToGrid/>
      <w:spacing w:line="240" w:lineRule="auto"/>
      <w:ind w:left="79" w:hanging="79" w:hangingChars="80"/>
    </w:pPr>
    <w:rPr>
      <w:rFonts w:ascii="宋体" w:hAnsi="宋体"/>
    </w:rPr>
  </w:style>
  <w:style w:type="paragraph" w:customStyle="1" w:styleId="221">
    <w:name w:val="标准文件_一级项"/>
    <w:qFormat/>
    <w:uiPriority w:val="0"/>
    <w:pPr>
      <w:numPr>
        <w:ilvl w:val="0"/>
        <w:numId w:val="10"/>
      </w:numPr>
    </w:pPr>
    <w:rPr>
      <w:rFonts w:ascii="宋体" w:hAnsi="Times New Roman" w:eastAsia="宋体" w:cs="Times New Roman"/>
      <w:sz w:val="21"/>
      <w:lang w:val="en-US" w:eastAsia="zh-CN" w:bidi="ar-SA"/>
    </w:rPr>
  </w:style>
  <w:style w:type="paragraph" w:customStyle="1" w:styleId="222">
    <w:name w:val="标准文件_术语条一"/>
    <w:basedOn w:val="187"/>
    <w:next w:val="56"/>
    <w:qFormat/>
    <w:uiPriority w:val="0"/>
    <w:rPr>
      <w:rFonts w:ascii="黑体" w:hAnsi="黑体" w:eastAsia="黑体" w:cs="黑体"/>
    </w:rPr>
  </w:style>
  <w:style w:type="paragraph" w:customStyle="1" w:styleId="223">
    <w:name w:val="标准文件_封面标准名称"/>
    <w:basedOn w:val="1"/>
    <w:qFormat/>
    <w:uiPriority w:val="0"/>
    <w:pPr>
      <w:spacing w:line="240" w:lineRule="auto"/>
      <w:jc w:val="center"/>
    </w:pPr>
    <w:rPr>
      <w:rFonts w:ascii="黑体" w:eastAsia="黑体"/>
      <w:kern w:val="0"/>
      <w:sz w:val="52"/>
    </w:rPr>
  </w:style>
  <w:style w:type="paragraph" w:customStyle="1" w:styleId="224">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225">
    <w:name w:val="标准_四级无标题"/>
    <w:basedOn w:val="149"/>
    <w:next w:val="56"/>
    <w:qFormat/>
    <w:uiPriority w:val="0"/>
    <w:rPr>
      <w:rFonts w:eastAsia="宋体"/>
    </w:rPr>
  </w:style>
  <w:style w:type="paragraph" w:customStyle="1" w:styleId="226">
    <w:name w:val="标准文件_方框数字列项"/>
    <w:basedOn w:val="56"/>
    <w:qFormat/>
    <w:uiPriority w:val="0"/>
    <w:pPr>
      <w:numPr>
        <w:ilvl w:val="0"/>
        <w:numId w:val="31"/>
      </w:numPr>
      <w:ind w:firstLine="0" w:firstLineChars="0"/>
    </w:pPr>
  </w:style>
  <w:style w:type="paragraph" w:customStyle="1" w:styleId="22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28">
    <w:name w:val="标准文件_引言三级无标题"/>
    <w:basedOn w:val="174"/>
    <w:next w:val="56"/>
    <w:qFormat/>
    <w:uiPriority w:val="0"/>
    <w:pPr>
      <w:spacing w:before="0" w:beforeLines="0" w:after="0" w:afterLines="0" w:line="276" w:lineRule="auto"/>
    </w:pPr>
    <w:rPr>
      <w:rFonts w:ascii="宋体" w:eastAsia="宋体"/>
    </w:rPr>
  </w:style>
  <w:style w:type="paragraph" w:customStyle="1" w:styleId="229">
    <w:name w:val="标准文件_术语条二"/>
    <w:basedOn w:val="100"/>
    <w:next w:val="56"/>
    <w:qFormat/>
    <w:uiPriority w:val="0"/>
    <w:rPr>
      <w:rFonts w:ascii="黑体" w:hAnsi="黑体" w:eastAsia="黑体" w:cs="黑体"/>
    </w:rPr>
  </w:style>
  <w:style w:type="paragraph" w:customStyle="1" w:styleId="230">
    <w:name w:val="注×:后续"/>
    <w:basedOn w:val="207"/>
    <w:qFormat/>
    <w:uiPriority w:val="0"/>
    <w:pPr>
      <w:ind w:left="1406" w:leftChars="0" w:hanging="499" w:firstLineChars="0"/>
    </w:pPr>
  </w:style>
  <w:style w:type="paragraph" w:customStyle="1" w:styleId="23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三级无"/>
    <w:basedOn w:val="233"/>
    <w:autoRedefine/>
    <w:qFormat/>
    <w:uiPriority w:val="0"/>
    <w:pPr>
      <w:spacing w:beforeLines="0" w:afterLines="0"/>
    </w:pPr>
    <w:rPr>
      <w:rFonts w:ascii="宋体" w:eastAsia="宋体"/>
    </w:rPr>
  </w:style>
  <w:style w:type="paragraph" w:customStyle="1" w:styleId="233">
    <w:name w:val="三级条标题"/>
    <w:basedOn w:val="234"/>
    <w:next w:val="231"/>
    <w:autoRedefine/>
    <w:qFormat/>
    <w:uiPriority w:val="0"/>
    <w:pPr>
      <w:numPr>
        <w:ilvl w:val="3"/>
      </w:numPr>
      <w:outlineLvl w:val="4"/>
    </w:pPr>
  </w:style>
  <w:style w:type="paragraph" w:customStyle="1" w:styleId="234">
    <w:name w:val="二级条标题"/>
    <w:basedOn w:val="235"/>
    <w:next w:val="231"/>
    <w:autoRedefine/>
    <w:qFormat/>
    <w:uiPriority w:val="0"/>
    <w:pPr>
      <w:numPr>
        <w:ilvl w:val="2"/>
      </w:numPr>
      <w:spacing w:before="50" w:after="50"/>
      <w:outlineLvl w:val="3"/>
    </w:pPr>
  </w:style>
  <w:style w:type="paragraph" w:customStyle="1" w:styleId="235">
    <w:name w:val="一级条标题"/>
    <w:basedOn w:val="236"/>
    <w:next w:val="231"/>
    <w:autoRedefine/>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章标题"/>
    <w:next w:val="231"/>
    <w:autoRedefine/>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字母编号列项（一级）"/>
    <w:autoRedefine/>
    <w:qFormat/>
    <w:uiPriority w:val="0"/>
    <w:pPr>
      <w:jc w:val="both"/>
    </w:pPr>
    <w:rPr>
      <w:rFonts w:ascii="宋体" w:hAnsi="Times New Roman" w:eastAsia="宋体" w:cs="Times New Roman"/>
      <w:sz w:val="21"/>
      <w:lang w:val="en-US" w:eastAsia="zh-CN" w:bidi="ar-SA"/>
    </w:rPr>
  </w:style>
  <w:style w:type="table" w:customStyle="1" w:styleId="238">
    <w:name w:val="网格型1"/>
    <w:basedOn w:val="27"/>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zongwu\Library\Containers\com.kingsoft.wpsoffice.mac\Data\C:\Program%20Files%20(x86)\StandardEditorForWPS\template\&#22242;&#20307;&#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团体标准.wpt</Template>
  <Pages>11</Pages>
  <Words>7004</Words>
  <Characters>7287</Characters>
  <Lines>55</Lines>
  <Paragraphs>45</Paragraphs>
  <TotalTime>3</TotalTime>
  <ScaleCrop>false</ScaleCrop>
  <LinksUpToDate>false</LinksUpToDate>
  <CharactersWithSpaces>7392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2024-11-14T17:04:00Z</dcterms:created>
  <dc:creator>房楷玉</dc:creator>
  <dc:description>&lt;config cover="true" show_menu="true" version="1.0.0" doctype="SDKXY"&gt;_x000d_
&lt;/config&gt;</dc:description>
  <cp:lastModifiedBy>jia ♚</cp:lastModifiedBy>
  <dcterms:modified xsi:type="dcterms:W3CDTF">2025-09-08T01:20:01Z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 (x86)\StandardEditorForWPS\/template/团体标准.wpt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CD8DD31DC25D4E9888753249B70858F4_13</vt:lpwstr>
  </property>
  <property fmtid="{D5CDD505-2E9C-101B-9397-08002B2CF9AE}" pid="16" name="KSOTemplateDocerSaveRecord">
    <vt:lpwstr>eyJoZGlkIjoiYjMxODc1YTNkODc2NWE1ZjRjNmE2OTM4ZmM0MjFjZTUiLCJ1c2VySWQiOiI2MjU1ODcxMDAifQ==</vt:lpwstr>
  </property>
</Properties>
</file>